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B78" w:rsidRDefault="002F1B78" w:rsidP="0058417E">
      <w:pPr>
        <w:pStyle w:val="Heading5"/>
        <w:spacing w:after="60"/>
        <w:rPr>
          <w:rFonts w:ascii="Verdana" w:hAnsi="Verdana"/>
          <w:spacing w:val="22"/>
          <w:kern w:val="24"/>
          <w:sz w:val="72"/>
          <w:szCs w:val="72"/>
        </w:rPr>
      </w:pPr>
      <w:r>
        <w:rPr>
          <w:rFonts w:ascii="Verdana" w:hAnsi="Verdana"/>
          <w:noProof/>
          <w:spacing w:val="22"/>
          <w:kern w:val="24"/>
          <w:sz w:val="72"/>
          <w:szCs w:val="72"/>
        </w:rPr>
        <w:drawing>
          <wp:inline distT="0" distB="0" distL="0" distR="0">
            <wp:extent cx="5727700" cy="5162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0" cy="516255"/>
                    </a:xfrm>
                    <a:prstGeom prst="rect">
                      <a:avLst/>
                    </a:prstGeom>
                    <a:noFill/>
                    <a:ln>
                      <a:noFill/>
                    </a:ln>
                  </pic:spPr>
                </pic:pic>
              </a:graphicData>
            </a:graphic>
          </wp:inline>
        </w:drawing>
      </w:r>
    </w:p>
    <w:p w:rsidR="00FD2074" w:rsidRPr="00B71D3A" w:rsidRDefault="00DE616A" w:rsidP="00762F6A">
      <w:pPr>
        <w:pStyle w:val="Heading5"/>
        <w:spacing w:after="120"/>
        <w:jc w:val="both"/>
        <w:rPr>
          <w:rFonts w:ascii="Verdana" w:hAnsi="Verdana"/>
          <w:b/>
          <w:w w:val="98"/>
          <w:kern w:val="24"/>
          <w:sz w:val="42"/>
          <w:szCs w:val="42"/>
        </w:rPr>
      </w:pPr>
      <w:proofErr w:type="spellStart"/>
      <w:r w:rsidRPr="00762F6A">
        <w:rPr>
          <w:rFonts w:ascii="Verdana" w:hAnsi="Verdana"/>
          <w:b/>
          <w:w w:val="98"/>
          <w:kern w:val="24"/>
          <w:sz w:val="20"/>
        </w:rPr>
        <w:t>Ние</w:t>
      </w:r>
      <w:proofErr w:type="spellEnd"/>
      <w:r w:rsidRPr="00762F6A">
        <w:rPr>
          <w:rFonts w:ascii="Verdana" w:hAnsi="Verdana"/>
          <w:b/>
          <w:w w:val="98"/>
          <w:kern w:val="24"/>
          <w:sz w:val="22"/>
          <w:szCs w:val="22"/>
        </w:rPr>
        <w:t xml:space="preserve"> </w:t>
      </w:r>
      <w:proofErr w:type="spellStart"/>
      <w:r w:rsidRPr="00762F6A">
        <w:rPr>
          <w:rFonts w:ascii="Verdana" w:hAnsi="Verdana"/>
          <w:b/>
          <w:w w:val="98"/>
          <w:kern w:val="24"/>
          <w:sz w:val="20"/>
        </w:rPr>
        <w:t>изграждаме</w:t>
      </w:r>
      <w:proofErr w:type="spellEnd"/>
      <w:r w:rsidRPr="00762F6A">
        <w:rPr>
          <w:rFonts w:ascii="Verdana" w:hAnsi="Verdana"/>
          <w:b/>
          <w:w w:val="98"/>
          <w:kern w:val="24"/>
          <w:sz w:val="22"/>
          <w:szCs w:val="22"/>
        </w:rPr>
        <w:t xml:space="preserve"> </w:t>
      </w:r>
      <w:proofErr w:type="spellStart"/>
      <w:r w:rsidRPr="00762F6A">
        <w:rPr>
          <w:rFonts w:ascii="Verdana" w:hAnsi="Verdana"/>
          <w:b/>
          <w:w w:val="98"/>
          <w:kern w:val="24"/>
          <w:sz w:val="20"/>
        </w:rPr>
        <w:t>професионалeн</w:t>
      </w:r>
      <w:proofErr w:type="spellEnd"/>
      <w:r w:rsidRPr="00762F6A">
        <w:rPr>
          <w:rFonts w:ascii="Verdana" w:hAnsi="Verdana"/>
          <w:b/>
          <w:w w:val="98"/>
          <w:kern w:val="24"/>
          <w:sz w:val="22"/>
          <w:szCs w:val="22"/>
        </w:rPr>
        <w:t xml:space="preserve"> </w:t>
      </w:r>
      <w:proofErr w:type="spellStart"/>
      <w:r w:rsidRPr="00762F6A">
        <w:rPr>
          <w:rFonts w:ascii="Verdana" w:hAnsi="Verdana"/>
          <w:b/>
          <w:w w:val="98"/>
          <w:kern w:val="24"/>
          <w:sz w:val="20"/>
        </w:rPr>
        <w:t>капацитет</w:t>
      </w:r>
      <w:proofErr w:type="spellEnd"/>
      <w:r w:rsidRPr="00762F6A">
        <w:rPr>
          <w:rFonts w:ascii="Verdana" w:hAnsi="Verdana"/>
          <w:b/>
          <w:w w:val="98"/>
          <w:kern w:val="24"/>
          <w:sz w:val="22"/>
          <w:szCs w:val="22"/>
        </w:rPr>
        <w:t xml:space="preserve"> </w:t>
      </w:r>
      <w:r w:rsidRPr="00762F6A">
        <w:rPr>
          <w:rFonts w:ascii="Verdana" w:hAnsi="Verdana"/>
          <w:b/>
          <w:w w:val="98"/>
          <w:kern w:val="24"/>
          <w:sz w:val="20"/>
        </w:rPr>
        <w:t>в</w:t>
      </w:r>
      <w:r w:rsidRPr="00762F6A">
        <w:rPr>
          <w:rFonts w:ascii="Verdana" w:hAnsi="Verdana"/>
          <w:b/>
          <w:w w:val="98"/>
          <w:kern w:val="24"/>
          <w:sz w:val="22"/>
          <w:szCs w:val="22"/>
        </w:rPr>
        <w:t xml:space="preserve"> </w:t>
      </w:r>
      <w:proofErr w:type="spellStart"/>
      <w:r w:rsidRPr="00762F6A">
        <w:rPr>
          <w:rFonts w:ascii="Verdana" w:hAnsi="Verdana"/>
          <w:b/>
          <w:w w:val="98"/>
          <w:kern w:val="24"/>
          <w:sz w:val="20"/>
        </w:rPr>
        <w:t>областта</w:t>
      </w:r>
      <w:proofErr w:type="spellEnd"/>
      <w:r w:rsidRPr="00762F6A">
        <w:rPr>
          <w:rFonts w:ascii="Verdana" w:hAnsi="Verdana"/>
          <w:b/>
          <w:w w:val="98"/>
          <w:kern w:val="24"/>
          <w:sz w:val="22"/>
          <w:szCs w:val="22"/>
        </w:rPr>
        <w:t xml:space="preserve"> </w:t>
      </w:r>
      <w:proofErr w:type="spellStart"/>
      <w:r w:rsidRPr="00762F6A">
        <w:rPr>
          <w:rFonts w:ascii="Verdana" w:hAnsi="Verdana"/>
          <w:b/>
          <w:w w:val="98"/>
          <w:kern w:val="24"/>
          <w:sz w:val="20"/>
        </w:rPr>
        <w:t>на</w:t>
      </w:r>
      <w:proofErr w:type="spellEnd"/>
      <w:r w:rsidRPr="00762F6A">
        <w:rPr>
          <w:rFonts w:ascii="Verdana" w:hAnsi="Verdana"/>
          <w:b/>
          <w:w w:val="98"/>
          <w:kern w:val="24"/>
          <w:sz w:val="22"/>
          <w:szCs w:val="22"/>
        </w:rPr>
        <w:t xml:space="preserve"> </w:t>
      </w:r>
      <w:r w:rsidRPr="00762F6A">
        <w:rPr>
          <w:rFonts w:ascii="Verdana" w:hAnsi="Verdana"/>
          <w:b/>
          <w:w w:val="98"/>
          <w:kern w:val="24"/>
          <w:sz w:val="20"/>
        </w:rPr>
        <w:t>М&amp;Е</w:t>
      </w:r>
      <w:r w:rsidRPr="00762F6A">
        <w:rPr>
          <w:rFonts w:ascii="Verdana" w:hAnsi="Verdana"/>
          <w:b/>
          <w:w w:val="98"/>
          <w:kern w:val="24"/>
          <w:szCs w:val="24"/>
        </w:rPr>
        <w:t xml:space="preserve"> </w:t>
      </w:r>
      <w:proofErr w:type="spellStart"/>
      <w:r w:rsidRPr="00762F6A">
        <w:rPr>
          <w:rFonts w:ascii="Verdana" w:hAnsi="Verdana"/>
          <w:b/>
          <w:w w:val="98"/>
          <w:kern w:val="24"/>
          <w:sz w:val="20"/>
        </w:rPr>
        <w:t>чрез</w:t>
      </w:r>
      <w:proofErr w:type="spellEnd"/>
      <w:r w:rsidRPr="00762F6A">
        <w:rPr>
          <w:rFonts w:ascii="Verdana" w:hAnsi="Verdana"/>
          <w:b/>
          <w:w w:val="98"/>
          <w:kern w:val="24"/>
          <w:sz w:val="20"/>
        </w:rPr>
        <w:t xml:space="preserve"> </w:t>
      </w:r>
      <w:proofErr w:type="spellStart"/>
      <w:r w:rsidRPr="00762F6A">
        <w:rPr>
          <w:rFonts w:ascii="Verdana" w:hAnsi="Verdana"/>
          <w:b/>
          <w:w w:val="98"/>
          <w:kern w:val="24"/>
          <w:sz w:val="20"/>
        </w:rPr>
        <w:t>свързване</w:t>
      </w:r>
      <w:proofErr w:type="spellEnd"/>
      <w:r w:rsidRPr="00BE597C">
        <w:rPr>
          <w:rFonts w:ascii="Verdana" w:hAnsi="Verdana"/>
          <w:b/>
          <w:w w:val="98"/>
          <w:kern w:val="24"/>
          <w:sz w:val="40"/>
          <w:szCs w:val="40"/>
        </w:rPr>
        <w:t xml:space="preserve"> </w:t>
      </w:r>
      <w:r w:rsidRPr="00762F6A">
        <w:rPr>
          <w:rFonts w:ascii="Verdana" w:hAnsi="Verdana"/>
          <w:b/>
          <w:w w:val="98"/>
          <w:kern w:val="24"/>
          <w:sz w:val="20"/>
        </w:rPr>
        <w:t>в</w:t>
      </w:r>
      <w:r w:rsidRPr="00B71D3A">
        <w:rPr>
          <w:rFonts w:ascii="Verdana" w:hAnsi="Verdana"/>
          <w:b/>
          <w:w w:val="98"/>
          <w:kern w:val="24"/>
          <w:sz w:val="41"/>
          <w:szCs w:val="41"/>
        </w:rPr>
        <w:t xml:space="preserve"> </w:t>
      </w:r>
      <w:proofErr w:type="spellStart"/>
      <w:r w:rsidRPr="00762F6A">
        <w:rPr>
          <w:rFonts w:ascii="Verdana" w:hAnsi="Verdana"/>
          <w:b/>
          <w:w w:val="98"/>
          <w:kern w:val="24"/>
          <w:sz w:val="20"/>
        </w:rPr>
        <w:t>мрежа</w:t>
      </w:r>
      <w:proofErr w:type="spellEnd"/>
      <w:r w:rsidRPr="00762F6A">
        <w:rPr>
          <w:rFonts w:ascii="Verdana" w:hAnsi="Verdana"/>
          <w:b/>
          <w:w w:val="98"/>
          <w:kern w:val="24"/>
          <w:sz w:val="20"/>
        </w:rPr>
        <w:t>,</w:t>
      </w:r>
      <w:r w:rsidR="00B71D3A" w:rsidRPr="00B71D3A">
        <w:rPr>
          <w:rFonts w:ascii="Verdana" w:hAnsi="Verdana"/>
          <w:b/>
          <w:w w:val="98"/>
          <w:kern w:val="24"/>
          <w:sz w:val="41"/>
          <w:szCs w:val="41"/>
        </w:rPr>
        <w:t xml:space="preserve"> </w:t>
      </w:r>
      <w:proofErr w:type="spellStart"/>
      <w:r w:rsidRPr="00762F6A">
        <w:rPr>
          <w:rFonts w:ascii="Verdana" w:hAnsi="Verdana"/>
          <w:b/>
          <w:w w:val="98"/>
          <w:kern w:val="24"/>
          <w:sz w:val="20"/>
        </w:rPr>
        <w:t>създаване</w:t>
      </w:r>
      <w:proofErr w:type="spellEnd"/>
      <w:r w:rsidR="00B71D3A" w:rsidRPr="00B71D3A">
        <w:rPr>
          <w:rFonts w:ascii="Verdana" w:hAnsi="Verdana"/>
          <w:b/>
          <w:w w:val="98"/>
          <w:kern w:val="24"/>
          <w:sz w:val="41"/>
          <w:szCs w:val="41"/>
        </w:rPr>
        <w:t xml:space="preserve"> </w:t>
      </w:r>
      <w:proofErr w:type="spellStart"/>
      <w:r w:rsidRPr="00762F6A">
        <w:rPr>
          <w:rFonts w:ascii="Verdana" w:hAnsi="Verdana"/>
          <w:b/>
          <w:w w:val="98"/>
          <w:kern w:val="24"/>
          <w:sz w:val="20"/>
        </w:rPr>
        <w:t>на</w:t>
      </w:r>
      <w:proofErr w:type="spellEnd"/>
      <w:r w:rsidRPr="00B71D3A">
        <w:rPr>
          <w:rFonts w:ascii="Verdana" w:hAnsi="Verdana"/>
          <w:b/>
          <w:w w:val="98"/>
          <w:kern w:val="24"/>
          <w:sz w:val="41"/>
          <w:szCs w:val="41"/>
        </w:rPr>
        <w:t xml:space="preserve"> </w:t>
      </w:r>
      <w:proofErr w:type="spellStart"/>
      <w:r w:rsidRPr="00762F6A">
        <w:rPr>
          <w:rFonts w:ascii="Verdana" w:hAnsi="Verdana"/>
          <w:b/>
          <w:w w:val="98"/>
          <w:kern w:val="24"/>
          <w:sz w:val="20"/>
        </w:rPr>
        <w:t>стандарти</w:t>
      </w:r>
      <w:proofErr w:type="spellEnd"/>
      <w:r w:rsidRPr="00B71D3A">
        <w:rPr>
          <w:rFonts w:ascii="Verdana" w:hAnsi="Verdana"/>
          <w:b/>
          <w:w w:val="98"/>
          <w:kern w:val="24"/>
          <w:sz w:val="41"/>
          <w:szCs w:val="41"/>
        </w:rPr>
        <w:t xml:space="preserve"> </w:t>
      </w:r>
      <w:r w:rsidRPr="00762F6A">
        <w:rPr>
          <w:rFonts w:ascii="Verdana" w:hAnsi="Verdana"/>
          <w:b/>
          <w:w w:val="98"/>
          <w:kern w:val="24"/>
          <w:sz w:val="20"/>
        </w:rPr>
        <w:t>и</w:t>
      </w:r>
      <w:r w:rsidRPr="00B71D3A">
        <w:rPr>
          <w:rFonts w:ascii="Verdana" w:hAnsi="Verdana"/>
          <w:b/>
          <w:w w:val="98"/>
          <w:kern w:val="24"/>
          <w:sz w:val="41"/>
          <w:szCs w:val="41"/>
        </w:rPr>
        <w:t xml:space="preserve"> </w:t>
      </w:r>
      <w:proofErr w:type="spellStart"/>
      <w:r w:rsidRPr="00762F6A">
        <w:rPr>
          <w:rFonts w:ascii="Verdana" w:hAnsi="Verdana"/>
          <w:b/>
          <w:w w:val="98"/>
          <w:kern w:val="24"/>
          <w:sz w:val="20"/>
        </w:rPr>
        <w:t>предоставяне</w:t>
      </w:r>
      <w:proofErr w:type="spellEnd"/>
      <w:r w:rsidRPr="00B71D3A">
        <w:rPr>
          <w:rFonts w:ascii="Verdana" w:hAnsi="Verdana"/>
          <w:b/>
          <w:w w:val="98"/>
          <w:kern w:val="24"/>
          <w:sz w:val="41"/>
          <w:szCs w:val="41"/>
        </w:rPr>
        <w:t xml:space="preserve"> </w:t>
      </w:r>
      <w:proofErr w:type="spellStart"/>
      <w:r w:rsidRPr="00762F6A">
        <w:rPr>
          <w:rFonts w:ascii="Verdana" w:hAnsi="Verdana"/>
          <w:b/>
          <w:w w:val="98"/>
          <w:kern w:val="24"/>
          <w:sz w:val="20"/>
        </w:rPr>
        <w:t>на</w:t>
      </w:r>
      <w:proofErr w:type="spellEnd"/>
      <w:r w:rsidRPr="00B71D3A">
        <w:rPr>
          <w:rFonts w:ascii="Verdana" w:hAnsi="Verdana"/>
          <w:b/>
          <w:w w:val="98"/>
          <w:kern w:val="24"/>
          <w:sz w:val="40"/>
          <w:szCs w:val="40"/>
        </w:rPr>
        <w:t xml:space="preserve"> </w:t>
      </w:r>
      <w:proofErr w:type="spellStart"/>
      <w:r w:rsidRPr="00762F6A">
        <w:rPr>
          <w:rFonts w:ascii="Verdana" w:hAnsi="Verdana"/>
          <w:b/>
          <w:w w:val="98"/>
          <w:kern w:val="24"/>
          <w:sz w:val="20"/>
        </w:rPr>
        <w:t>обучения</w:t>
      </w:r>
      <w:proofErr w:type="spellEnd"/>
    </w:p>
    <w:p w:rsidR="00FD2074" w:rsidRPr="000548DC" w:rsidRDefault="007D282D" w:rsidP="00E600FF">
      <w:pPr>
        <w:pBdr>
          <w:top w:val="single" w:sz="6" w:space="1" w:color="008000"/>
          <w:bottom w:val="single" w:sz="6" w:space="1" w:color="008000"/>
        </w:pBdr>
        <w:tabs>
          <w:tab w:val="left" w:pos="1680"/>
          <w:tab w:val="left" w:pos="1932"/>
          <w:tab w:val="left" w:pos="3514"/>
          <w:tab w:val="left" w:pos="3836"/>
          <w:tab w:val="left" w:pos="7405"/>
          <w:tab w:val="right" w:pos="9027"/>
        </w:tabs>
        <w:rPr>
          <w:rFonts w:ascii="Verdana" w:hAnsi="Verdana"/>
          <w:sz w:val="14"/>
          <w:szCs w:val="14"/>
        </w:rPr>
      </w:pPr>
      <w:proofErr w:type="spellStart"/>
      <w:r>
        <w:rPr>
          <w:rFonts w:ascii="Verdana" w:hAnsi="Verdana"/>
          <w:sz w:val="14"/>
          <w:szCs w:val="14"/>
        </w:rPr>
        <w:t>BulS</w:t>
      </w:r>
      <w:r w:rsidR="002839D9">
        <w:rPr>
          <w:rFonts w:ascii="Verdana" w:hAnsi="Verdana"/>
          <w:sz w:val="14"/>
          <w:szCs w:val="14"/>
        </w:rPr>
        <w:t>tat</w:t>
      </w:r>
      <w:proofErr w:type="spellEnd"/>
      <w:r w:rsidR="002839D9">
        <w:rPr>
          <w:rFonts w:ascii="Verdana" w:hAnsi="Verdana"/>
          <w:sz w:val="14"/>
          <w:szCs w:val="14"/>
        </w:rPr>
        <w:t xml:space="preserve"> 177 088 590</w:t>
      </w:r>
      <w:r w:rsidR="00F637F6" w:rsidRPr="000548DC">
        <w:rPr>
          <w:rFonts w:ascii="Verdana" w:hAnsi="Verdana"/>
          <w:sz w:val="14"/>
          <w:szCs w:val="14"/>
        </w:rPr>
        <w:tab/>
        <w:t>|</w:t>
      </w:r>
      <w:r w:rsidR="00F637F6" w:rsidRPr="000548DC">
        <w:rPr>
          <w:rFonts w:ascii="Verdana" w:hAnsi="Verdana"/>
          <w:sz w:val="14"/>
          <w:szCs w:val="14"/>
        </w:rPr>
        <w:tab/>
        <w:t>mail@evaluation.bg</w:t>
      </w:r>
      <w:r w:rsidR="00EE7FDE" w:rsidRPr="000548DC">
        <w:rPr>
          <w:rFonts w:ascii="Verdana" w:hAnsi="Verdana"/>
          <w:sz w:val="14"/>
          <w:szCs w:val="14"/>
        </w:rPr>
        <w:tab/>
        <w:t>|</w:t>
      </w:r>
      <w:r w:rsidR="00EE7FDE" w:rsidRPr="000548DC">
        <w:rPr>
          <w:rFonts w:ascii="Verdana" w:hAnsi="Verdana"/>
          <w:sz w:val="14"/>
          <w:szCs w:val="14"/>
        </w:rPr>
        <w:tab/>
      </w:r>
      <w:r w:rsidR="002839D9">
        <w:rPr>
          <w:rFonts w:ascii="Verdana" w:hAnsi="Verdana"/>
          <w:sz w:val="14"/>
          <w:szCs w:val="14"/>
        </w:rPr>
        <w:t>evaluation.bg</w:t>
      </w:r>
      <w:r w:rsidR="00E600FF">
        <w:rPr>
          <w:rFonts w:ascii="Verdana" w:hAnsi="Verdana"/>
          <w:sz w:val="14"/>
          <w:szCs w:val="14"/>
        </w:rPr>
        <w:t xml:space="preserve">   &amp;   facebook.com/</w:t>
      </w:r>
      <w:proofErr w:type="spellStart"/>
      <w:r w:rsidR="00E600FF">
        <w:rPr>
          <w:rFonts w:ascii="Verdana" w:hAnsi="Verdana"/>
          <w:sz w:val="14"/>
          <w:szCs w:val="14"/>
        </w:rPr>
        <w:t>evaluationBG</w:t>
      </w:r>
      <w:proofErr w:type="spellEnd"/>
      <w:r w:rsidR="00356657" w:rsidRPr="000548DC">
        <w:rPr>
          <w:rFonts w:ascii="Verdana" w:hAnsi="Verdana"/>
          <w:sz w:val="14"/>
          <w:szCs w:val="14"/>
        </w:rPr>
        <w:tab/>
        <w:t>|</w:t>
      </w:r>
      <w:r w:rsidR="00937E8B" w:rsidRPr="000548DC">
        <w:rPr>
          <w:rFonts w:ascii="Verdana" w:hAnsi="Verdana"/>
          <w:sz w:val="14"/>
          <w:szCs w:val="14"/>
        </w:rPr>
        <w:tab/>
      </w:r>
      <w:r>
        <w:rPr>
          <w:rFonts w:ascii="Verdana" w:hAnsi="Verdana"/>
          <w:sz w:val="14"/>
          <w:szCs w:val="14"/>
        </w:rPr>
        <w:t xml:space="preserve">+359 </w:t>
      </w:r>
      <w:r w:rsidR="00EE7FDE" w:rsidRPr="000548DC">
        <w:rPr>
          <w:rFonts w:ascii="Verdana" w:hAnsi="Verdana"/>
          <w:sz w:val="14"/>
          <w:szCs w:val="14"/>
        </w:rPr>
        <w:t>877</w:t>
      </w:r>
      <w:r>
        <w:rPr>
          <w:rFonts w:ascii="Verdana" w:hAnsi="Verdana"/>
          <w:sz w:val="14"/>
          <w:szCs w:val="14"/>
        </w:rPr>
        <w:t xml:space="preserve"> </w:t>
      </w:r>
      <w:r w:rsidR="00EE7FDE" w:rsidRPr="000548DC">
        <w:rPr>
          <w:rFonts w:ascii="Verdana" w:hAnsi="Verdana"/>
          <w:sz w:val="14"/>
          <w:szCs w:val="14"/>
        </w:rPr>
        <w:t>650</w:t>
      </w:r>
      <w:r>
        <w:rPr>
          <w:rFonts w:ascii="Verdana" w:hAnsi="Verdana"/>
          <w:sz w:val="14"/>
          <w:szCs w:val="14"/>
        </w:rPr>
        <w:t xml:space="preserve"> </w:t>
      </w:r>
      <w:r w:rsidR="00EE7FDE" w:rsidRPr="000548DC">
        <w:rPr>
          <w:rFonts w:ascii="Verdana" w:hAnsi="Verdana"/>
          <w:sz w:val="14"/>
          <w:szCs w:val="14"/>
        </w:rPr>
        <w:t>150</w:t>
      </w:r>
    </w:p>
    <w:p w:rsidR="003C029F" w:rsidRDefault="003C029F" w:rsidP="003C029F">
      <w:pPr>
        <w:tabs>
          <w:tab w:val="right" w:pos="9072"/>
        </w:tabs>
        <w:rPr>
          <w:rFonts w:ascii="Verdana" w:hAnsi="Verdana"/>
          <w:sz w:val="18"/>
          <w:szCs w:val="18"/>
        </w:rPr>
      </w:pPr>
    </w:p>
    <w:p w:rsidR="003C029F" w:rsidRDefault="003C029F" w:rsidP="003C029F">
      <w:pPr>
        <w:tabs>
          <w:tab w:val="right" w:pos="9072"/>
        </w:tabs>
        <w:rPr>
          <w:rFonts w:ascii="Verdana" w:hAnsi="Verdana"/>
          <w:sz w:val="18"/>
          <w:szCs w:val="18"/>
        </w:rPr>
      </w:pPr>
    </w:p>
    <w:p w:rsidR="0014328A" w:rsidRDefault="0014328A" w:rsidP="003C029F">
      <w:pPr>
        <w:tabs>
          <w:tab w:val="right" w:pos="9072"/>
        </w:tabs>
        <w:rPr>
          <w:rFonts w:ascii="Verdana" w:hAnsi="Verdana"/>
          <w:sz w:val="18"/>
          <w:szCs w:val="18"/>
        </w:rPr>
      </w:pPr>
    </w:p>
    <w:p w:rsidR="002A632B" w:rsidRPr="00A1403D" w:rsidRDefault="00B1258F" w:rsidP="0014328A">
      <w:pPr>
        <w:tabs>
          <w:tab w:val="right" w:pos="9072"/>
        </w:tabs>
        <w:spacing w:after="120"/>
        <w:jc w:val="center"/>
        <w:rPr>
          <w:rFonts w:ascii="Verdana" w:hAnsi="Verdana"/>
          <w:b/>
          <w:sz w:val="36"/>
          <w:szCs w:val="36"/>
        </w:rPr>
      </w:pPr>
      <w:r>
        <w:rPr>
          <w:rFonts w:ascii="Verdana" w:hAnsi="Verdana"/>
          <w:b/>
          <w:sz w:val="36"/>
          <w:szCs w:val="36"/>
        </w:rPr>
        <w:t xml:space="preserve">BEN </w:t>
      </w:r>
      <w:r w:rsidR="002A632B" w:rsidRPr="00A1403D">
        <w:rPr>
          <w:rFonts w:ascii="Verdana" w:hAnsi="Verdana"/>
          <w:b/>
          <w:sz w:val="36"/>
          <w:szCs w:val="36"/>
        </w:rPr>
        <w:t xml:space="preserve">Training </w:t>
      </w:r>
      <w:proofErr w:type="spellStart"/>
      <w:r w:rsidR="00875772">
        <w:rPr>
          <w:rFonts w:ascii="Verdana" w:hAnsi="Verdana"/>
          <w:b/>
          <w:sz w:val="36"/>
          <w:szCs w:val="36"/>
        </w:rPr>
        <w:t>P</w:t>
      </w:r>
      <w:r w:rsidR="008D1228">
        <w:rPr>
          <w:rFonts w:ascii="Verdana" w:hAnsi="Verdana"/>
          <w:b/>
          <w:sz w:val="36"/>
          <w:szCs w:val="36"/>
        </w:rPr>
        <w:t>rogramme</w:t>
      </w:r>
      <w:proofErr w:type="spellEnd"/>
    </w:p>
    <w:p w:rsidR="002A632B" w:rsidRDefault="002A632B" w:rsidP="0014328A">
      <w:pPr>
        <w:tabs>
          <w:tab w:val="right" w:pos="9072"/>
        </w:tabs>
        <w:spacing w:after="240"/>
        <w:jc w:val="center"/>
        <w:rPr>
          <w:rFonts w:ascii="Verdana" w:hAnsi="Verdana"/>
          <w:b/>
          <w:sz w:val="28"/>
          <w:szCs w:val="28"/>
        </w:rPr>
      </w:pPr>
      <w:r w:rsidRPr="008D1228">
        <w:rPr>
          <w:rFonts w:ascii="Verdana" w:hAnsi="Verdana"/>
          <w:b/>
          <w:sz w:val="28"/>
          <w:szCs w:val="28"/>
        </w:rPr>
        <w:t>Module 1: Introduction</w:t>
      </w:r>
    </w:p>
    <w:p w:rsidR="008D1228" w:rsidRPr="008D1228" w:rsidRDefault="00925BAD" w:rsidP="00BE70C4">
      <w:pPr>
        <w:tabs>
          <w:tab w:val="right" w:pos="9072"/>
        </w:tabs>
        <w:spacing w:after="480"/>
        <w:jc w:val="center"/>
        <w:rPr>
          <w:rFonts w:ascii="Verdana" w:hAnsi="Verdana"/>
          <w:b/>
          <w:szCs w:val="24"/>
        </w:rPr>
      </w:pPr>
      <w:r>
        <w:rPr>
          <w:rFonts w:ascii="Verdana" w:hAnsi="Verdana"/>
          <w:b/>
          <w:szCs w:val="24"/>
        </w:rPr>
        <w:t>Description</w:t>
      </w:r>
    </w:p>
    <w:p w:rsidR="00925BAD" w:rsidRPr="00F52B7E" w:rsidRDefault="00925BAD" w:rsidP="008D5733">
      <w:pPr>
        <w:keepNext/>
        <w:tabs>
          <w:tab w:val="right" w:pos="9072"/>
        </w:tabs>
        <w:spacing w:before="240" w:after="120"/>
        <w:rPr>
          <w:rFonts w:ascii="Verdana" w:hAnsi="Verdana" w:cstheme="minorHAnsi"/>
          <w:b/>
          <w:sz w:val="18"/>
          <w:szCs w:val="18"/>
        </w:rPr>
      </w:pPr>
      <w:proofErr w:type="gramStart"/>
      <w:r w:rsidRPr="00F52B7E">
        <w:rPr>
          <w:rFonts w:ascii="Verdana" w:hAnsi="Verdana" w:cstheme="minorHAnsi"/>
          <w:b/>
          <w:sz w:val="18"/>
          <w:szCs w:val="18"/>
        </w:rPr>
        <w:t xml:space="preserve">1 </w:t>
      </w:r>
      <w:r w:rsidR="00BB4502" w:rsidRPr="00F52B7E">
        <w:rPr>
          <w:rFonts w:ascii="Verdana" w:hAnsi="Verdana" w:cstheme="minorHAnsi"/>
          <w:b/>
          <w:sz w:val="18"/>
          <w:szCs w:val="18"/>
        </w:rPr>
        <w:t xml:space="preserve"> </w:t>
      </w:r>
      <w:r w:rsidR="00B1258F" w:rsidRPr="00F52B7E">
        <w:rPr>
          <w:rFonts w:ascii="Verdana" w:hAnsi="Verdana" w:cstheme="minorHAnsi"/>
          <w:b/>
          <w:sz w:val="18"/>
          <w:szCs w:val="18"/>
        </w:rPr>
        <w:t>Background</w:t>
      </w:r>
      <w:proofErr w:type="gramEnd"/>
      <w:r w:rsidR="00B1258F" w:rsidRPr="00F52B7E">
        <w:rPr>
          <w:rFonts w:ascii="Verdana" w:hAnsi="Verdana" w:cstheme="minorHAnsi"/>
          <w:b/>
          <w:sz w:val="18"/>
          <w:szCs w:val="18"/>
        </w:rPr>
        <w:t xml:space="preserve"> and Introduction</w:t>
      </w:r>
    </w:p>
    <w:p w:rsidR="00062AEF" w:rsidRPr="00F52B7E" w:rsidRDefault="00062AEF" w:rsidP="00062AEF">
      <w:pPr>
        <w:keepNext/>
        <w:tabs>
          <w:tab w:val="right" w:pos="9072"/>
        </w:tabs>
        <w:spacing w:before="120" w:after="40"/>
        <w:rPr>
          <w:rFonts w:ascii="Verdana" w:hAnsi="Verdana" w:cstheme="minorHAnsi"/>
          <w:i/>
          <w:sz w:val="17"/>
          <w:szCs w:val="17"/>
        </w:rPr>
      </w:pPr>
      <w:r w:rsidRPr="00F52B7E">
        <w:rPr>
          <w:rFonts w:ascii="Verdana" w:hAnsi="Verdana" w:cstheme="minorHAnsi"/>
          <w:i/>
          <w:sz w:val="17"/>
          <w:szCs w:val="17"/>
        </w:rPr>
        <w:t>Date, Time, and Venue</w:t>
      </w:r>
    </w:p>
    <w:p w:rsidR="00062AEF" w:rsidRPr="002B776C" w:rsidRDefault="00062AEF" w:rsidP="00D96DD7">
      <w:pPr>
        <w:tabs>
          <w:tab w:val="right" w:pos="9072"/>
        </w:tabs>
        <w:jc w:val="both"/>
        <w:rPr>
          <w:rFonts w:asciiTheme="minorHAnsi" w:hAnsiTheme="minorHAnsi" w:cstheme="minorHAnsi"/>
          <w:sz w:val="18"/>
          <w:szCs w:val="18"/>
        </w:rPr>
      </w:pPr>
      <w:r>
        <w:rPr>
          <w:rFonts w:asciiTheme="minorHAnsi" w:hAnsiTheme="minorHAnsi" w:cstheme="minorHAnsi"/>
          <w:sz w:val="18"/>
          <w:szCs w:val="18"/>
        </w:rPr>
        <w:t>Date and time</w:t>
      </w:r>
      <w:r w:rsidRPr="00BC1414">
        <w:rPr>
          <w:rFonts w:asciiTheme="minorHAnsi" w:hAnsiTheme="minorHAnsi" w:cstheme="minorHAnsi"/>
          <w:b/>
          <w:sz w:val="18"/>
          <w:szCs w:val="18"/>
        </w:rPr>
        <w:t>: 9 June 2018</w:t>
      </w:r>
      <w:r>
        <w:rPr>
          <w:rFonts w:asciiTheme="minorHAnsi" w:hAnsiTheme="minorHAnsi" w:cstheme="minorHAnsi"/>
          <w:sz w:val="18"/>
          <w:szCs w:val="18"/>
        </w:rPr>
        <w:t xml:space="preserve">, </w:t>
      </w:r>
      <w:r w:rsidRPr="00BC1414">
        <w:rPr>
          <w:rFonts w:asciiTheme="minorHAnsi" w:hAnsiTheme="minorHAnsi" w:cstheme="minorHAnsi"/>
          <w:b/>
          <w:sz w:val="18"/>
          <w:szCs w:val="18"/>
        </w:rPr>
        <w:t>09:00-16:</w:t>
      </w:r>
      <w:r>
        <w:rPr>
          <w:rFonts w:asciiTheme="minorHAnsi" w:hAnsiTheme="minorHAnsi" w:cstheme="minorHAnsi"/>
          <w:b/>
          <w:sz w:val="18"/>
          <w:szCs w:val="18"/>
        </w:rPr>
        <w:t>15</w:t>
      </w:r>
      <w:r>
        <w:rPr>
          <w:rFonts w:asciiTheme="minorHAnsi" w:hAnsiTheme="minorHAnsi" w:cstheme="minorHAnsi"/>
          <w:sz w:val="18"/>
          <w:szCs w:val="18"/>
        </w:rPr>
        <w:t>. Venue:</w:t>
      </w:r>
      <w:r w:rsidRPr="00BC1414">
        <w:rPr>
          <w:rFonts w:asciiTheme="minorHAnsi" w:hAnsiTheme="minorHAnsi" w:cstheme="minorHAnsi"/>
          <w:b/>
          <w:sz w:val="18"/>
          <w:szCs w:val="18"/>
        </w:rPr>
        <w:t xml:space="preserve"> </w:t>
      </w:r>
      <w:proofErr w:type="spellStart"/>
      <w:r w:rsidRPr="00BC1414">
        <w:rPr>
          <w:rFonts w:asciiTheme="minorHAnsi" w:hAnsiTheme="minorHAnsi" w:cstheme="minorHAnsi"/>
          <w:b/>
          <w:sz w:val="18"/>
          <w:szCs w:val="18"/>
        </w:rPr>
        <w:t>Kiril</w:t>
      </w:r>
      <w:proofErr w:type="spellEnd"/>
      <w:r w:rsidRPr="00BC1414">
        <w:rPr>
          <w:rFonts w:asciiTheme="minorHAnsi" w:hAnsiTheme="minorHAnsi" w:cstheme="minorHAnsi"/>
          <w:b/>
          <w:sz w:val="18"/>
          <w:szCs w:val="18"/>
        </w:rPr>
        <w:t xml:space="preserve"> I </w:t>
      </w:r>
      <w:proofErr w:type="spellStart"/>
      <w:r w:rsidRPr="00BC1414">
        <w:rPr>
          <w:rFonts w:asciiTheme="minorHAnsi" w:hAnsiTheme="minorHAnsi" w:cstheme="minorHAnsi"/>
          <w:b/>
          <w:sz w:val="18"/>
          <w:szCs w:val="18"/>
        </w:rPr>
        <w:t>Metodi</w:t>
      </w:r>
      <w:proofErr w:type="spellEnd"/>
      <w:r w:rsidR="00824230">
        <w:rPr>
          <w:rFonts w:asciiTheme="minorHAnsi" w:hAnsiTheme="minorHAnsi" w:cstheme="minorHAnsi"/>
          <w:b/>
          <w:sz w:val="18"/>
          <w:szCs w:val="18"/>
        </w:rPr>
        <w:t xml:space="preserve"> 120</w:t>
      </w:r>
      <w:r>
        <w:rPr>
          <w:rFonts w:asciiTheme="minorHAnsi" w:hAnsiTheme="minorHAnsi" w:cstheme="minorHAnsi"/>
          <w:sz w:val="18"/>
          <w:szCs w:val="18"/>
        </w:rPr>
        <w:t xml:space="preserve">, 6th floor (top floor), Sofia. NB! Note: arrive by </w:t>
      </w:r>
      <w:r w:rsidRPr="00BC1414">
        <w:rPr>
          <w:rFonts w:asciiTheme="minorHAnsi" w:hAnsiTheme="minorHAnsi" w:cstheme="minorHAnsi"/>
          <w:b/>
          <w:sz w:val="18"/>
          <w:szCs w:val="18"/>
        </w:rPr>
        <w:t>08:30</w:t>
      </w:r>
      <w:r>
        <w:rPr>
          <w:rFonts w:asciiTheme="minorHAnsi" w:hAnsiTheme="minorHAnsi" w:cstheme="minorHAnsi"/>
          <w:sz w:val="18"/>
          <w:szCs w:val="18"/>
        </w:rPr>
        <w:t xml:space="preserve">, as the entrance door to the building is closed, and will be opened specifically for us. </w:t>
      </w:r>
    </w:p>
    <w:p w:rsidR="00B1258F" w:rsidRPr="00F52B7E" w:rsidRDefault="00B1258F" w:rsidP="008D5733">
      <w:pPr>
        <w:keepNext/>
        <w:tabs>
          <w:tab w:val="right" w:pos="9072"/>
        </w:tabs>
        <w:spacing w:before="120" w:after="40"/>
        <w:rPr>
          <w:rFonts w:ascii="Verdana" w:hAnsi="Verdana" w:cstheme="minorHAnsi"/>
          <w:i/>
          <w:sz w:val="17"/>
          <w:szCs w:val="17"/>
        </w:rPr>
      </w:pPr>
      <w:r w:rsidRPr="00F52B7E">
        <w:rPr>
          <w:rFonts w:ascii="Verdana" w:hAnsi="Verdana" w:cstheme="minorHAnsi"/>
          <w:i/>
          <w:sz w:val="17"/>
          <w:szCs w:val="17"/>
        </w:rPr>
        <w:t>Bulgarian Monitoring and Evaluation Network (BEN)</w:t>
      </w:r>
    </w:p>
    <w:p w:rsidR="00B1258F" w:rsidRPr="005A59D5" w:rsidRDefault="00CE6F8B" w:rsidP="00D96DD7">
      <w:pPr>
        <w:tabs>
          <w:tab w:val="right" w:pos="9072"/>
        </w:tabs>
        <w:spacing w:after="60"/>
        <w:jc w:val="both"/>
        <w:rPr>
          <w:rFonts w:asciiTheme="minorHAnsi" w:hAnsiTheme="minorHAnsi" w:cstheme="minorHAnsi"/>
          <w:sz w:val="18"/>
          <w:szCs w:val="18"/>
        </w:rPr>
      </w:pPr>
      <w:r w:rsidRPr="005A59D5">
        <w:rPr>
          <w:rFonts w:asciiTheme="minorHAnsi" w:hAnsiTheme="minorHAnsi" w:cstheme="minorHAnsi"/>
          <w:sz w:val="18"/>
          <w:szCs w:val="18"/>
        </w:rPr>
        <w:t>Bulgarian Monitoring and Evaluation Network (BEN) is a non-profit association for performing public benefit activities. It is registered with Sofia City Court, decision file № 626/2016. The Association aims to mobilize the potential of civil society for monitoring and evaluation of the economic, fiscal</w:t>
      </w:r>
      <w:r w:rsidR="001B5334">
        <w:rPr>
          <w:rFonts w:asciiTheme="minorHAnsi" w:hAnsiTheme="minorHAnsi" w:cstheme="minorHAnsi"/>
          <w:sz w:val="18"/>
          <w:szCs w:val="18"/>
        </w:rPr>
        <w:t>,</w:t>
      </w:r>
      <w:r w:rsidRPr="005A59D5">
        <w:rPr>
          <w:rFonts w:asciiTheme="minorHAnsi" w:hAnsiTheme="minorHAnsi" w:cstheme="minorHAnsi"/>
          <w:sz w:val="18"/>
          <w:szCs w:val="18"/>
        </w:rPr>
        <w:t xml:space="preserve"> and social policy in the Republic of Bulgaria. Its members consist of economists, legal professionals, soci</w:t>
      </w:r>
      <w:r w:rsidR="001B5334">
        <w:rPr>
          <w:rFonts w:asciiTheme="minorHAnsi" w:hAnsiTheme="minorHAnsi" w:cstheme="minorHAnsi"/>
          <w:sz w:val="18"/>
          <w:szCs w:val="18"/>
        </w:rPr>
        <w:t>al scientists</w:t>
      </w:r>
      <w:r w:rsidRPr="005A59D5">
        <w:rPr>
          <w:rFonts w:asciiTheme="minorHAnsi" w:hAnsiTheme="minorHAnsi" w:cstheme="minorHAnsi"/>
          <w:sz w:val="18"/>
          <w:szCs w:val="18"/>
        </w:rPr>
        <w:t xml:space="preserve">, and psychologists, as well as professional organizations that work in the area of monitoring and evaluation. BEN provides services for the evaluation of the efforts of institutions and organizations </w:t>
      </w:r>
      <w:r w:rsidR="001B0DAE" w:rsidRPr="005A59D5">
        <w:rPr>
          <w:rFonts w:asciiTheme="minorHAnsi" w:hAnsiTheme="minorHAnsi" w:cstheme="minorHAnsi"/>
          <w:sz w:val="18"/>
          <w:szCs w:val="18"/>
        </w:rPr>
        <w:t>in order to</w:t>
      </w:r>
      <w:r w:rsidRPr="005A59D5">
        <w:rPr>
          <w:rFonts w:asciiTheme="minorHAnsi" w:hAnsiTheme="minorHAnsi" w:cstheme="minorHAnsi"/>
          <w:sz w:val="18"/>
          <w:szCs w:val="18"/>
        </w:rPr>
        <w:t xml:space="preserve"> achiev</w:t>
      </w:r>
      <w:r w:rsidR="001B0DAE" w:rsidRPr="005A59D5">
        <w:rPr>
          <w:rFonts w:asciiTheme="minorHAnsi" w:hAnsiTheme="minorHAnsi" w:cstheme="minorHAnsi"/>
          <w:sz w:val="18"/>
          <w:szCs w:val="18"/>
        </w:rPr>
        <w:t>e</w:t>
      </w:r>
      <w:r w:rsidRPr="005A59D5">
        <w:rPr>
          <w:rFonts w:asciiTheme="minorHAnsi" w:hAnsiTheme="minorHAnsi" w:cstheme="minorHAnsi"/>
          <w:sz w:val="18"/>
          <w:szCs w:val="18"/>
        </w:rPr>
        <w:t xml:space="preserve"> faster national growth, a competitive economy</w:t>
      </w:r>
      <w:r w:rsidR="001B5334">
        <w:rPr>
          <w:rFonts w:asciiTheme="minorHAnsi" w:hAnsiTheme="minorHAnsi" w:cstheme="minorHAnsi"/>
          <w:sz w:val="18"/>
          <w:szCs w:val="18"/>
        </w:rPr>
        <w:t>,</w:t>
      </w:r>
      <w:r w:rsidRPr="005A59D5">
        <w:rPr>
          <w:rFonts w:asciiTheme="minorHAnsi" w:hAnsiTheme="minorHAnsi" w:cstheme="minorHAnsi"/>
          <w:sz w:val="18"/>
          <w:szCs w:val="18"/>
        </w:rPr>
        <w:t xml:space="preserve"> a</w:t>
      </w:r>
      <w:r w:rsidR="001B5334">
        <w:rPr>
          <w:rFonts w:asciiTheme="minorHAnsi" w:hAnsiTheme="minorHAnsi" w:cstheme="minorHAnsi"/>
          <w:sz w:val="18"/>
          <w:szCs w:val="18"/>
        </w:rPr>
        <w:t>nd</w:t>
      </w:r>
      <w:r w:rsidRPr="005A59D5">
        <w:rPr>
          <w:rFonts w:asciiTheme="minorHAnsi" w:hAnsiTheme="minorHAnsi" w:cstheme="minorHAnsi"/>
          <w:sz w:val="18"/>
          <w:szCs w:val="18"/>
        </w:rPr>
        <w:t xml:space="preserve"> adequate social support. Activities include: data analysis, organizing and conducting research, completing scientifically grounded forecasts, publishing, consulting services, design and distribution of scientific works and training materials.</w:t>
      </w:r>
    </w:p>
    <w:p w:rsidR="00CE6F8B" w:rsidRPr="005A59D5" w:rsidRDefault="001B0DAE" w:rsidP="00D96DD7">
      <w:pPr>
        <w:tabs>
          <w:tab w:val="right" w:pos="9072"/>
        </w:tabs>
        <w:jc w:val="both"/>
        <w:rPr>
          <w:rFonts w:asciiTheme="minorHAnsi" w:hAnsiTheme="minorHAnsi" w:cstheme="minorHAnsi"/>
          <w:sz w:val="18"/>
          <w:szCs w:val="18"/>
        </w:rPr>
      </w:pPr>
      <w:r w:rsidRPr="005A59D5">
        <w:rPr>
          <w:rFonts w:asciiTheme="minorHAnsi" w:hAnsiTheme="minorHAnsi" w:cstheme="minorHAnsi"/>
          <w:sz w:val="18"/>
          <w:szCs w:val="18"/>
        </w:rPr>
        <w:t>D</w:t>
      </w:r>
      <w:r w:rsidR="00CE6F8B" w:rsidRPr="005A59D5">
        <w:rPr>
          <w:rFonts w:asciiTheme="minorHAnsi" w:hAnsiTheme="minorHAnsi" w:cstheme="minorHAnsi"/>
          <w:sz w:val="18"/>
          <w:szCs w:val="18"/>
        </w:rPr>
        <w:t xml:space="preserve">etails </w:t>
      </w:r>
      <w:r w:rsidRPr="005A59D5">
        <w:rPr>
          <w:rFonts w:asciiTheme="minorHAnsi" w:hAnsiTheme="minorHAnsi" w:cstheme="minorHAnsi"/>
          <w:sz w:val="18"/>
          <w:szCs w:val="18"/>
        </w:rPr>
        <w:t>on</w:t>
      </w:r>
      <w:r w:rsidR="00CE6F8B" w:rsidRPr="005A59D5">
        <w:rPr>
          <w:rFonts w:asciiTheme="minorHAnsi" w:hAnsiTheme="minorHAnsi" w:cstheme="minorHAnsi"/>
          <w:sz w:val="18"/>
          <w:szCs w:val="18"/>
        </w:rPr>
        <w:t xml:space="preserve"> BEN is available </w:t>
      </w:r>
      <w:r w:rsidRPr="005A59D5">
        <w:rPr>
          <w:rFonts w:asciiTheme="minorHAnsi" w:hAnsiTheme="minorHAnsi" w:cstheme="minorHAnsi"/>
          <w:sz w:val="18"/>
          <w:szCs w:val="18"/>
        </w:rPr>
        <w:t>in</w:t>
      </w:r>
      <w:r w:rsidR="00CE6F8B" w:rsidRPr="005A59D5">
        <w:rPr>
          <w:rFonts w:asciiTheme="minorHAnsi" w:hAnsiTheme="minorHAnsi" w:cstheme="minorHAnsi"/>
          <w:sz w:val="18"/>
          <w:szCs w:val="18"/>
        </w:rPr>
        <w:t xml:space="preserve"> </w:t>
      </w:r>
      <w:r w:rsidRPr="005A59D5">
        <w:rPr>
          <w:rFonts w:asciiTheme="minorHAnsi" w:hAnsiTheme="minorHAnsi" w:cstheme="minorHAnsi"/>
          <w:sz w:val="18"/>
          <w:szCs w:val="18"/>
        </w:rPr>
        <w:t>a</w:t>
      </w:r>
      <w:r w:rsidR="00CE6F8B" w:rsidRPr="005A59D5">
        <w:rPr>
          <w:rFonts w:asciiTheme="minorHAnsi" w:hAnsiTheme="minorHAnsi" w:cstheme="minorHAnsi"/>
          <w:sz w:val="18"/>
          <w:szCs w:val="18"/>
        </w:rPr>
        <w:t xml:space="preserve"> brochure (in Bulgarian and English</w:t>
      </w:r>
      <w:r w:rsidRPr="005A59D5">
        <w:rPr>
          <w:rFonts w:asciiTheme="minorHAnsi" w:hAnsiTheme="minorHAnsi" w:cstheme="minorHAnsi"/>
          <w:sz w:val="18"/>
          <w:szCs w:val="18"/>
        </w:rPr>
        <w:t>, to be distributed at the training</w:t>
      </w:r>
      <w:r w:rsidR="00CE6F8B" w:rsidRPr="005A59D5">
        <w:rPr>
          <w:rFonts w:asciiTheme="minorHAnsi" w:hAnsiTheme="minorHAnsi" w:cstheme="minorHAnsi"/>
          <w:sz w:val="18"/>
          <w:szCs w:val="18"/>
        </w:rPr>
        <w:t xml:space="preserve">), </w:t>
      </w:r>
      <w:r w:rsidR="00907B36">
        <w:rPr>
          <w:rFonts w:asciiTheme="minorHAnsi" w:hAnsiTheme="minorHAnsi" w:cstheme="minorHAnsi"/>
          <w:sz w:val="18"/>
          <w:szCs w:val="18"/>
        </w:rPr>
        <w:t xml:space="preserve">also available </w:t>
      </w:r>
      <w:r w:rsidRPr="005A59D5">
        <w:rPr>
          <w:rFonts w:asciiTheme="minorHAnsi" w:hAnsiTheme="minorHAnsi" w:cstheme="minorHAnsi"/>
          <w:sz w:val="18"/>
          <w:szCs w:val="18"/>
        </w:rPr>
        <w:t>on</w:t>
      </w:r>
      <w:r w:rsidR="00907B36">
        <w:rPr>
          <w:rFonts w:asciiTheme="minorHAnsi" w:hAnsiTheme="minorHAnsi" w:cstheme="minorHAnsi"/>
          <w:sz w:val="18"/>
          <w:szCs w:val="18"/>
        </w:rPr>
        <w:t xml:space="preserve"> BEN’s website at:</w:t>
      </w:r>
      <w:r w:rsidR="00CE6F8B" w:rsidRPr="005A59D5">
        <w:rPr>
          <w:rFonts w:asciiTheme="minorHAnsi" w:hAnsiTheme="minorHAnsi" w:cstheme="minorHAnsi"/>
          <w:sz w:val="18"/>
          <w:szCs w:val="18"/>
        </w:rPr>
        <w:t xml:space="preserve"> </w:t>
      </w:r>
      <w:hyperlink r:id="rId9" w:history="1">
        <w:r w:rsidRPr="005A59D5">
          <w:rPr>
            <w:rStyle w:val="Hyperlink"/>
            <w:rFonts w:asciiTheme="minorHAnsi" w:hAnsiTheme="minorHAnsi" w:cstheme="minorHAnsi"/>
            <w:color w:val="auto"/>
            <w:sz w:val="18"/>
            <w:szCs w:val="18"/>
          </w:rPr>
          <w:t>evaluation.bg</w:t>
        </w:r>
      </w:hyperlink>
      <w:r w:rsidR="00907B36">
        <w:rPr>
          <w:rFonts w:asciiTheme="minorHAnsi" w:hAnsiTheme="minorHAnsi" w:cstheme="minorHAnsi"/>
          <w:sz w:val="18"/>
          <w:szCs w:val="18"/>
        </w:rPr>
        <w:t>. BEN’s Facebook page at</w:t>
      </w:r>
      <w:r w:rsidR="00CE6F8B" w:rsidRPr="005A59D5">
        <w:rPr>
          <w:rFonts w:asciiTheme="minorHAnsi" w:hAnsiTheme="minorHAnsi" w:cstheme="minorHAnsi"/>
          <w:sz w:val="18"/>
          <w:szCs w:val="18"/>
        </w:rPr>
        <w:t xml:space="preserve"> </w:t>
      </w:r>
      <w:hyperlink r:id="rId10" w:history="1">
        <w:r w:rsidRPr="005A59D5">
          <w:rPr>
            <w:rStyle w:val="Hyperlink"/>
            <w:rFonts w:asciiTheme="minorHAnsi" w:hAnsiTheme="minorHAnsi" w:cstheme="minorHAnsi"/>
            <w:color w:val="auto"/>
            <w:sz w:val="18"/>
            <w:szCs w:val="18"/>
          </w:rPr>
          <w:t>facebook.com/</w:t>
        </w:r>
        <w:proofErr w:type="spellStart"/>
        <w:r w:rsidRPr="005A59D5">
          <w:rPr>
            <w:rStyle w:val="Hyperlink"/>
            <w:rFonts w:asciiTheme="minorHAnsi" w:hAnsiTheme="minorHAnsi" w:cstheme="minorHAnsi"/>
            <w:color w:val="auto"/>
            <w:sz w:val="18"/>
            <w:szCs w:val="18"/>
          </w:rPr>
          <w:t>evaluationBG</w:t>
        </w:r>
        <w:proofErr w:type="spellEnd"/>
      </w:hyperlink>
      <w:r w:rsidR="00907B36">
        <w:rPr>
          <w:rFonts w:asciiTheme="minorHAnsi" w:hAnsiTheme="minorHAnsi" w:cstheme="minorHAnsi"/>
          <w:sz w:val="18"/>
          <w:szCs w:val="18"/>
        </w:rPr>
        <w:t xml:space="preserve"> also contains relevant information.</w:t>
      </w:r>
    </w:p>
    <w:p w:rsidR="00734CB3" w:rsidRPr="00F52B7E" w:rsidRDefault="00734CB3" w:rsidP="008D5733">
      <w:pPr>
        <w:keepNext/>
        <w:tabs>
          <w:tab w:val="right" w:pos="9072"/>
        </w:tabs>
        <w:spacing w:before="120" w:after="40"/>
        <w:rPr>
          <w:rFonts w:ascii="Verdana" w:hAnsi="Verdana" w:cstheme="minorHAnsi"/>
          <w:i/>
          <w:sz w:val="17"/>
          <w:szCs w:val="17"/>
        </w:rPr>
      </w:pPr>
      <w:r w:rsidRPr="00F52B7E">
        <w:rPr>
          <w:rFonts w:ascii="Verdana" w:hAnsi="Verdana" w:cstheme="minorHAnsi"/>
          <w:i/>
          <w:sz w:val="17"/>
          <w:szCs w:val="17"/>
        </w:rPr>
        <w:t>Wh</w:t>
      </w:r>
      <w:r w:rsidR="00FC417B" w:rsidRPr="00F52B7E">
        <w:rPr>
          <w:rFonts w:ascii="Verdana" w:hAnsi="Verdana" w:cstheme="minorHAnsi"/>
          <w:i/>
          <w:sz w:val="17"/>
          <w:szCs w:val="17"/>
        </w:rPr>
        <w:t>at Is the Purpose of Evaluation and Why</w:t>
      </w:r>
      <w:r w:rsidRPr="00F52B7E">
        <w:rPr>
          <w:rFonts w:ascii="Verdana" w:hAnsi="Verdana" w:cstheme="minorHAnsi"/>
          <w:i/>
          <w:sz w:val="17"/>
          <w:szCs w:val="17"/>
        </w:rPr>
        <w:t xml:space="preserve"> is </w:t>
      </w:r>
      <w:r w:rsidR="00FC417B" w:rsidRPr="00F52B7E">
        <w:rPr>
          <w:rFonts w:ascii="Verdana" w:hAnsi="Verdana" w:cstheme="minorHAnsi"/>
          <w:i/>
          <w:sz w:val="17"/>
          <w:szCs w:val="17"/>
        </w:rPr>
        <w:t>It</w:t>
      </w:r>
      <w:r w:rsidRPr="00F52B7E">
        <w:rPr>
          <w:rFonts w:ascii="Verdana" w:hAnsi="Verdana" w:cstheme="minorHAnsi"/>
          <w:i/>
          <w:sz w:val="17"/>
          <w:szCs w:val="17"/>
        </w:rPr>
        <w:t xml:space="preserve"> Important?</w:t>
      </w:r>
    </w:p>
    <w:p w:rsidR="00734CB3" w:rsidRDefault="00FC417B" w:rsidP="00D96DD7">
      <w:pPr>
        <w:tabs>
          <w:tab w:val="right" w:pos="9072"/>
        </w:tabs>
        <w:spacing w:after="60"/>
        <w:jc w:val="both"/>
        <w:rPr>
          <w:rFonts w:asciiTheme="minorHAnsi" w:hAnsiTheme="minorHAnsi" w:cstheme="minorHAnsi"/>
          <w:sz w:val="18"/>
          <w:szCs w:val="18"/>
        </w:rPr>
      </w:pPr>
      <w:r>
        <w:rPr>
          <w:rFonts w:asciiTheme="minorHAnsi" w:hAnsiTheme="minorHAnsi" w:cstheme="minorHAnsi"/>
          <w:sz w:val="18"/>
          <w:szCs w:val="18"/>
        </w:rPr>
        <w:t xml:space="preserve">Evaluation examines programs, projects, and policies critically. The purpose is to make judgments that will help improve effectiveness, and/or to inform programming decisions. It is important to periodically assess and adapt activities in order to ensure </w:t>
      </w:r>
      <w:r w:rsidR="001B5334">
        <w:rPr>
          <w:rFonts w:asciiTheme="minorHAnsi" w:hAnsiTheme="minorHAnsi" w:cstheme="minorHAnsi"/>
          <w:sz w:val="18"/>
          <w:szCs w:val="18"/>
        </w:rPr>
        <w:t xml:space="preserve">that </w:t>
      </w:r>
      <w:r>
        <w:rPr>
          <w:rFonts w:asciiTheme="minorHAnsi" w:hAnsiTheme="minorHAnsi" w:cstheme="minorHAnsi"/>
          <w:sz w:val="18"/>
          <w:szCs w:val="18"/>
        </w:rPr>
        <w:t>they are optimally effective. Evaluation can help identify areas of improvement and thus help realize goals more efficiently.</w:t>
      </w:r>
    </w:p>
    <w:p w:rsidR="008D5733" w:rsidRDefault="00FC417B" w:rsidP="00D96DD7">
      <w:pPr>
        <w:tabs>
          <w:tab w:val="right" w:pos="9072"/>
        </w:tabs>
        <w:spacing w:after="60"/>
        <w:jc w:val="both"/>
        <w:rPr>
          <w:rFonts w:asciiTheme="minorHAnsi" w:hAnsiTheme="minorHAnsi" w:cstheme="minorHAnsi"/>
          <w:sz w:val="18"/>
          <w:szCs w:val="18"/>
        </w:rPr>
      </w:pPr>
      <w:r>
        <w:rPr>
          <w:rFonts w:asciiTheme="minorHAnsi" w:hAnsiTheme="minorHAnsi" w:cstheme="minorHAnsi"/>
          <w:sz w:val="18"/>
          <w:szCs w:val="18"/>
        </w:rPr>
        <w:t xml:space="preserve">In Bulgaria, as in neighboring countries, knowledge about evaluation is to a large extent lacking, and what practice exist is not uniform. This is the case in civil society and </w:t>
      </w:r>
      <w:r w:rsidR="001B5334">
        <w:rPr>
          <w:rFonts w:asciiTheme="minorHAnsi" w:hAnsiTheme="minorHAnsi" w:cstheme="minorHAnsi"/>
          <w:sz w:val="18"/>
          <w:szCs w:val="18"/>
        </w:rPr>
        <w:t xml:space="preserve">in </w:t>
      </w:r>
      <w:r>
        <w:rPr>
          <w:rFonts w:asciiTheme="minorHAnsi" w:hAnsiTheme="minorHAnsi" w:cstheme="minorHAnsi"/>
          <w:sz w:val="18"/>
          <w:szCs w:val="18"/>
        </w:rPr>
        <w:t xml:space="preserve">the private sector, and most importantly in the public sector. </w:t>
      </w:r>
    </w:p>
    <w:p w:rsidR="00FC417B" w:rsidRPr="002B776C" w:rsidRDefault="001B5334" w:rsidP="00D96DD7">
      <w:pPr>
        <w:tabs>
          <w:tab w:val="right" w:pos="9072"/>
        </w:tabs>
        <w:jc w:val="both"/>
        <w:rPr>
          <w:rFonts w:asciiTheme="minorHAnsi" w:hAnsiTheme="minorHAnsi" w:cstheme="minorHAnsi"/>
          <w:sz w:val="18"/>
          <w:szCs w:val="18"/>
        </w:rPr>
      </w:pPr>
      <w:r>
        <w:rPr>
          <w:rFonts w:asciiTheme="minorHAnsi" w:hAnsiTheme="minorHAnsi" w:cstheme="minorHAnsi"/>
          <w:sz w:val="18"/>
          <w:szCs w:val="18"/>
        </w:rPr>
        <w:t>BEN</w:t>
      </w:r>
      <w:r w:rsidR="008D5733">
        <w:rPr>
          <w:rFonts w:asciiTheme="minorHAnsi" w:hAnsiTheme="minorHAnsi" w:cstheme="minorHAnsi"/>
          <w:sz w:val="18"/>
          <w:szCs w:val="18"/>
        </w:rPr>
        <w:t xml:space="preserve"> is the first national association in Bulgaria which upholds professional standards and procedures for monitoring and evaluation of </w:t>
      </w:r>
      <w:r w:rsidR="00632DFA">
        <w:rPr>
          <w:rFonts w:asciiTheme="minorHAnsi" w:hAnsiTheme="minorHAnsi" w:cstheme="minorHAnsi"/>
          <w:sz w:val="18"/>
          <w:szCs w:val="18"/>
        </w:rPr>
        <w:t xml:space="preserve">policies, </w:t>
      </w:r>
      <w:proofErr w:type="spellStart"/>
      <w:r w:rsidR="008D5733">
        <w:rPr>
          <w:rFonts w:asciiTheme="minorHAnsi" w:hAnsiTheme="minorHAnsi" w:cstheme="minorHAnsi"/>
          <w:sz w:val="18"/>
          <w:szCs w:val="18"/>
        </w:rPr>
        <w:t>programmes</w:t>
      </w:r>
      <w:proofErr w:type="spellEnd"/>
      <w:r w:rsidR="008D5733">
        <w:rPr>
          <w:rFonts w:asciiTheme="minorHAnsi" w:hAnsiTheme="minorHAnsi" w:cstheme="minorHAnsi"/>
          <w:sz w:val="18"/>
          <w:szCs w:val="18"/>
        </w:rPr>
        <w:t xml:space="preserve">, </w:t>
      </w:r>
      <w:r w:rsidR="00632DFA">
        <w:rPr>
          <w:rFonts w:asciiTheme="minorHAnsi" w:hAnsiTheme="minorHAnsi" w:cstheme="minorHAnsi"/>
          <w:sz w:val="18"/>
          <w:szCs w:val="18"/>
        </w:rPr>
        <w:t xml:space="preserve">and </w:t>
      </w:r>
      <w:r w:rsidR="008D5733">
        <w:rPr>
          <w:rFonts w:asciiTheme="minorHAnsi" w:hAnsiTheme="minorHAnsi" w:cstheme="minorHAnsi"/>
          <w:sz w:val="18"/>
          <w:szCs w:val="18"/>
        </w:rPr>
        <w:t xml:space="preserve">projects. </w:t>
      </w:r>
    </w:p>
    <w:p w:rsidR="00925BAD" w:rsidRPr="00F52B7E" w:rsidRDefault="00925BAD" w:rsidP="008D5733">
      <w:pPr>
        <w:keepNext/>
        <w:tabs>
          <w:tab w:val="right" w:pos="9072"/>
        </w:tabs>
        <w:spacing w:before="120" w:after="40"/>
        <w:rPr>
          <w:rFonts w:ascii="Verdana" w:hAnsi="Verdana" w:cstheme="minorHAnsi"/>
          <w:i/>
          <w:sz w:val="17"/>
          <w:szCs w:val="17"/>
        </w:rPr>
      </w:pPr>
      <w:r w:rsidRPr="00F52B7E">
        <w:rPr>
          <w:rFonts w:ascii="Verdana" w:hAnsi="Verdana" w:cstheme="minorHAnsi"/>
          <w:i/>
          <w:sz w:val="17"/>
          <w:szCs w:val="17"/>
        </w:rPr>
        <w:t>Overview</w:t>
      </w:r>
    </w:p>
    <w:p w:rsidR="00A04540" w:rsidRDefault="00907B36" w:rsidP="00D96DD7">
      <w:pPr>
        <w:tabs>
          <w:tab w:val="right" w:pos="9072"/>
        </w:tabs>
        <w:spacing w:after="60"/>
        <w:jc w:val="both"/>
        <w:rPr>
          <w:rFonts w:asciiTheme="minorHAnsi" w:hAnsiTheme="minorHAnsi" w:cstheme="minorHAnsi"/>
          <w:sz w:val="18"/>
          <w:szCs w:val="18"/>
        </w:rPr>
      </w:pPr>
      <w:r>
        <w:rPr>
          <w:rFonts w:asciiTheme="minorHAnsi" w:hAnsiTheme="minorHAnsi" w:cstheme="minorHAnsi"/>
          <w:sz w:val="18"/>
          <w:szCs w:val="18"/>
        </w:rPr>
        <w:t xml:space="preserve">Evaluation is a very large topic. </w:t>
      </w:r>
      <w:r w:rsidR="00E87B42">
        <w:rPr>
          <w:rFonts w:asciiTheme="minorHAnsi" w:hAnsiTheme="minorHAnsi" w:cstheme="minorHAnsi"/>
          <w:sz w:val="18"/>
          <w:szCs w:val="18"/>
        </w:rPr>
        <w:t>Beyond</w:t>
      </w:r>
      <w:r>
        <w:rPr>
          <w:rFonts w:asciiTheme="minorHAnsi" w:hAnsiTheme="minorHAnsi" w:cstheme="minorHAnsi"/>
          <w:sz w:val="18"/>
          <w:szCs w:val="18"/>
        </w:rPr>
        <w:t xml:space="preserve"> the basic</w:t>
      </w:r>
      <w:r w:rsidR="00E87B42">
        <w:rPr>
          <w:rFonts w:asciiTheme="minorHAnsi" w:hAnsiTheme="minorHAnsi" w:cstheme="minorHAnsi"/>
          <w:sz w:val="18"/>
          <w:szCs w:val="18"/>
        </w:rPr>
        <w:t>s</w:t>
      </w:r>
      <w:r>
        <w:rPr>
          <w:rFonts w:asciiTheme="minorHAnsi" w:hAnsiTheme="minorHAnsi" w:cstheme="minorHAnsi"/>
          <w:sz w:val="18"/>
          <w:szCs w:val="18"/>
        </w:rPr>
        <w:t xml:space="preserve"> there are a large number of specific </w:t>
      </w:r>
      <w:r w:rsidR="00E87B42">
        <w:rPr>
          <w:rFonts w:asciiTheme="minorHAnsi" w:hAnsiTheme="minorHAnsi" w:cstheme="minorHAnsi"/>
          <w:sz w:val="18"/>
          <w:szCs w:val="18"/>
        </w:rPr>
        <w:t>foci,</w:t>
      </w:r>
      <w:r>
        <w:rPr>
          <w:rFonts w:asciiTheme="minorHAnsi" w:hAnsiTheme="minorHAnsi" w:cstheme="minorHAnsi"/>
          <w:sz w:val="18"/>
          <w:szCs w:val="18"/>
        </w:rPr>
        <w:t xml:space="preserve"> adaptations</w:t>
      </w:r>
      <w:r w:rsidR="00E87B42">
        <w:rPr>
          <w:rFonts w:asciiTheme="minorHAnsi" w:hAnsiTheme="minorHAnsi" w:cstheme="minorHAnsi"/>
          <w:sz w:val="18"/>
          <w:szCs w:val="18"/>
        </w:rPr>
        <w:t xml:space="preserve">, </w:t>
      </w:r>
      <w:r w:rsidR="00A04540">
        <w:rPr>
          <w:rFonts w:asciiTheme="minorHAnsi" w:hAnsiTheme="minorHAnsi" w:cstheme="minorHAnsi"/>
          <w:sz w:val="18"/>
          <w:szCs w:val="18"/>
        </w:rPr>
        <w:t xml:space="preserve">methods, </w:t>
      </w:r>
      <w:r w:rsidR="00E87B42">
        <w:rPr>
          <w:rFonts w:asciiTheme="minorHAnsi" w:hAnsiTheme="minorHAnsi" w:cstheme="minorHAnsi"/>
          <w:sz w:val="18"/>
          <w:szCs w:val="18"/>
        </w:rPr>
        <w:t>and</w:t>
      </w:r>
      <w:r>
        <w:rPr>
          <w:rFonts w:asciiTheme="minorHAnsi" w:hAnsiTheme="minorHAnsi" w:cstheme="minorHAnsi"/>
          <w:sz w:val="18"/>
          <w:szCs w:val="18"/>
        </w:rPr>
        <w:t xml:space="preserve"> ways of using it.</w:t>
      </w:r>
      <w:r w:rsidR="00A04540">
        <w:rPr>
          <w:rFonts w:asciiTheme="minorHAnsi" w:hAnsiTheme="minorHAnsi" w:cstheme="minorHAnsi"/>
          <w:sz w:val="18"/>
          <w:szCs w:val="18"/>
        </w:rPr>
        <w:t xml:space="preserve"> These depend </w:t>
      </w:r>
      <w:r w:rsidR="006179B0">
        <w:rPr>
          <w:rFonts w:asciiTheme="minorHAnsi" w:hAnsiTheme="minorHAnsi" w:cstheme="minorHAnsi"/>
          <w:sz w:val="18"/>
          <w:szCs w:val="18"/>
        </w:rPr>
        <w:t xml:space="preserve">to a large extent </w:t>
      </w:r>
      <w:r w:rsidR="00A04540">
        <w:rPr>
          <w:rFonts w:asciiTheme="minorHAnsi" w:hAnsiTheme="minorHAnsi" w:cstheme="minorHAnsi"/>
          <w:sz w:val="18"/>
          <w:szCs w:val="18"/>
        </w:rPr>
        <w:t xml:space="preserve">on the specific areas to be studied, </w:t>
      </w:r>
      <w:r w:rsidR="001B5334">
        <w:rPr>
          <w:rFonts w:asciiTheme="minorHAnsi" w:hAnsiTheme="minorHAnsi" w:cstheme="minorHAnsi"/>
          <w:sz w:val="18"/>
          <w:szCs w:val="18"/>
        </w:rPr>
        <w:t>as available</w:t>
      </w:r>
      <w:r w:rsidR="00A04540">
        <w:rPr>
          <w:rFonts w:asciiTheme="minorHAnsi" w:hAnsiTheme="minorHAnsi" w:cstheme="minorHAnsi"/>
          <w:sz w:val="18"/>
          <w:szCs w:val="18"/>
        </w:rPr>
        <w:t xml:space="preserve"> in public sector, in civil society, </w:t>
      </w:r>
      <w:r w:rsidR="001B5334">
        <w:rPr>
          <w:rFonts w:asciiTheme="minorHAnsi" w:hAnsiTheme="minorHAnsi" w:cstheme="minorHAnsi"/>
          <w:sz w:val="18"/>
          <w:szCs w:val="18"/>
        </w:rPr>
        <w:t>and</w:t>
      </w:r>
      <w:r w:rsidR="00A04540">
        <w:rPr>
          <w:rFonts w:asciiTheme="minorHAnsi" w:hAnsiTheme="minorHAnsi" w:cstheme="minorHAnsi"/>
          <w:sz w:val="18"/>
          <w:szCs w:val="18"/>
        </w:rPr>
        <w:t xml:space="preserve"> in private sector</w:t>
      </w:r>
      <w:r w:rsidR="000B6D8E">
        <w:rPr>
          <w:rFonts w:asciiTheme="minorHAnsi" w:hAnsiTheme="minorHAnsi" w:cstheme="minorHAnsi"/>
          <w:sz w:val="18"/>
          <w:szCs w:val="18"/>
        </w:rPr>
        <w:t>. They depend also on idiosyncrasies of the researcher</w:t>
      </w:r>
      <w:r w:rsidR="006759AB">
        <w:rPr>
          <w:rFonts w:asciiTheme="minorHAnsi" w:hAnsiTheme="minorHAnsi" w:cstheme="minorHAnsi"/>
          <w:sz w:val="18"/>
          <w:szCs w:val="18"/>
        </w:rPr>
        <w:t xml:space="preserve"> or expert</w:t>
      </w:r>
      <w:r w:rsidR="00D96A30">
        <w:rPr>
          <w:rFonts w:asciiTheme="minorHAnsi" w:hAnsiTheme="minorHAnsi" w:cstheme="minorHAnsi"/>
          <w:sz w:val="18"/>
          <w:szCs w:val="18"/>
        </w:rPr>
        <w:t>, including background, training</w:t>
      </w:r>
      <w:r w:rsidR="001B5334">
        <w:rPr>
          <w:rFonts w:asciiTheme="minorHAnsi" w:hAnsiTheme="minorHAnsi" w:cstheme="minorHAnsi"/>
          <w:sz w:val="18"/>
          <w:szCs w:val="18"/>
        </w:rPr>
        <w:t>,</w:t>
      </w:r>
      <w:r w:rsidR="00D96A30">
        <w:rPr>
          <w:rFonts w:asciiTheme="minorHAnsi" w:hAnsiTheme="minorHAnsi" w:cstheme="minorHAnsi"/>
          <w:sz w:val="18"/>
          <w:szCs w:val="18"/>
        </w:rPr>
        <w:t xml:space="preserve"> and experience.</w:t>
      </w:r>
    </w:p>
    <w:p w:rsidR="00D96A30" w:rsidRDefault="00D96A30" w:rsidP="00D96DD7">
      <w:pPr>
        <w:tabs>
          <w:tab w:val="right" w:pos="9072"/>
        </w:tabs>
        <w:spacing w:after="60"/>
        <w:jc w:val="both"/>
        <w:rPr>
          <w:rFonts w:asciiTheme="minorHAnsi" w:hAnsiTheme="minorHAnsi" w:cstheme="minorHAnsi"/>
          <w:sz w:val="18"/>
          <w:szCs w:val="18"/>
        </w:rPr>
      </w:pPr>
      <w:r>
        <w:rPr>
          <w:rFonts w:asciiTheme="minorHAnsi" w:hAnsiTheme="minorHAnsi" w:cstheme="minorHAnsi"/>
          <w:sz w:val="18"/>
          <w:szCs w:val="18"/>
        </w:rPr>
        <w:t>This 1/2-day training course is based on several years of experience working with traditional development projects, dealing with public sector agencies and NGOs, with a focus on social development, participation, inclusion, etc. Furthermore, although the course is inspired by work on the whole project cycle, the focus is nonetheless on the implementation and evaluation of such investment operations</w:t>
      </w:r>
      <w:r w:rsidR="00B017E8">
        <w:rPr>
          <w:rFonts w:asciiTheme="minorHAnsi" w:hAnsiTheme="minorHAnsi" w:cstheme="minorHAnsi"/>
          <w:sz w:val="18"/>
          <w:szCs w:val="18"/>
        </w:rPr>
        <w:t xml:space="preserve">, policies, </w:t>
      </w:r>
      <w:proofErr w:type="spellStart"/>
      <w:r w:rsidR="00B017E8">
        <w:rPr>
          <w:rFonts w:asciiTheme="minorHAnsi" w:hAnsiTheme="minorHAnsi" w:cstheme="minorHAnsi"/>
          <w:sz w:val="18"/>
          <w:szCs w:val="18"/>
        </w:rPr>
        <w:t>programmes</w:t>
      </w:r>
      <w:proofErr w:type="spellEnd"/>
      <w:r w:rsidR="00B017E8">
        <w:rPr>
          <w:rFonts w:asciiTheme="minorHAnsi" w:hAnsiTheme="minorHAnsi" w:cstheme="minorHAnsi"/>
          <w:sz w:val="18"/>
          <w:szCs w:val="18"/>
        </w:rPr>
        <w:t xml:space="preserve">, and projects. </w:t>
      </w:r>
    </w:p>
    <w:p w:rsidR="00925BAD" w:rsidRDefault="00907B36" w:rsidP="00D96DD7">
      <w:pPr>
        <w:tabs>
          <w:tab w:val="right" w:pos="9072"/>
        </w:tabs>
        <w:spacing w:after="60"/>
        <w:jc w:val="both"/>
        <w:rPr>
          <w:rFonts w:asciiTheme="minorHAnsi" w:hAnsiTheme="minorHAnsi" w:cstheme="minorHAnsi"/>
          <w:sz w:val="18"/>
          <w:szCs w:val="18"/>
        </w:rPr>
      </w:pPr>
      <w:r>
        <w:rPr>
          <w:rFonts w:asciiTheme="minorHAnsi" w:hAnsiTheme="minorHAnsi" w:cstheme="minorHAnsi"/>
          <w:sz w:val="18"/>
          <w:szCs w:val="18"/>
        </w:rPr>
        <w:t>Th</w:t>
      </w:r>
      <w:r w:rsidR="00D96A30">
        <w:rPr>
          <w:rFonts w:asciiTheme="minorHAnsi" w:hAnsiTheme="minorHAnsi" w:cstheme="minorHAnsi"/>
          <w:sz w:val="18"/>
          <w:szCs w:val="18"/>
        </w:rPr>
        <w:t>e</w:t>
      </w:r>
      <w:r>
        <w:rPr>
          <w:rFonts w:asciiTheme="minorHAnsi" w:hAnsiTheme="minorHAnsi" w:cstheme="minorHAnsi"/>
          <w:sz w:val="18"/>
          <w:szCs w:val="18"/>
        </w:rPr>
        <w:t xml:space="preserve"> </w:t>
      </w:r>
      <w:r w:rsidR="00E87B42">
        <w:rPr>
          <w:rFonts w:asciiTheme="minorHAnsi" w:hAnsiTheme="minorHAnsi" w:cstheme="minorHAnsi"/>
          <w:sz w:val="18"/>
          <w:szCs w:val="18"/>
        </w:rPr>
        <w:t xml:space="preserve">training </w:t>
      </w:r>
      <w:r>
        <w:rPr>
          <w:rFonts w:asciiTheme="minorHAnsi" w:hAnsiTheme="minorHAnsi" w:cstheme="minorHAnsi"/>
          <w:sz w:val="18"/>
          <w:szCs w:val="18"/>
        </w:rPr>
        <w:t>course aims to give a brief introduction to some of the basics of evaluation, in terms of ideas, rationale, term</w:t>
      </w:r>
      <w:r w:rsidR="000201EF">
        <w:rPr>
          <w:rFonts w:asciiTheme="minorHAnsi" w:hAnsiTheme="minorHAnsi" w:cstheme="minorHAnsi"/>
          <w:sz w:val="18"/>
          <w:szCs w:val="18"/>
        </w:rPr>
        <w:t>inology,</w:t>
      </w:r>
      <w:r>
        <w:rPr>
          <w:rFonts w:asciiTheme="minorHAnsi" w:hAnsiTheme="minorHAnsi" w:cstheme="minorHAnsi"/>
          <w:sz w:val="18"/>
          <w:szCs w:val="18"/>
        </w:rPr>
        <w:t xml:space="preserve"> and approaches. Furthermore</w:t>
      </w:r>
      <w:r w:rsidR="00A04540">
        <w:rPr>
          <w:rFonts w:asciiTheme="minorHAnsi" w:hAnsiTheme="minorHAnsi" w:cstheme="minorHAnsi"/>
          <w:sz w:val="18"/>
          <w:szCs w:val="18"/>
        </w:rPr>
        <w:t>,</w:t>
      </w:r>
      <w:r>
        <w:rPr>
          <w:rFonts w:asciiTheme="minorHAnsi" w:hAnsiTheme="minorHAnsi" w:cstheme="minorHAnsi"/>
          <w:sz w:val="18"/>
          <w:szCs w:val="18"/>
        </w:rPr>
        <w:t xml:space="preserve"> there will be a focus on the practice, that is, how to do evaluation. This will be done partly by presenting general approaches, in terms of steps</w:t>
      </w:r>
      <w:r w:rsidR="00D96A30">
        <w:rPr>
          <w:rFonts w:asciiTheme="minorHAnsi" w:hAnsiTheme="minorHAnsi" w:cstheme="minorHAnsi"/>
          <w:sz w:val="18"/>
          <w:szCs w:val="18"/>
        </w:rPr>
        <w:t xml:space="preserve"> of</w:t>
      </w:r>
      <w:r>
        <w:rPr>
          <w:rFonts w:asciiTheme="minorHAnsi" w:hAnsiTheme="minorHAnsi" w:cstheme="minorHAnsi"/>
          <w:sz w:val="18"/>
          <w:szCs w:val="18"/>
        </w:rPr>
        <w:t xml:space="preserve"> how to do an evaluation, and partly through case studies. </w:t>
      </w:r>
      <w:r w:rsidR="00A04540">
        <w:rPr>
          <w:rFonts w:asciiTheme="minorHAnsi" w:hAnsiTheme="minorHAnsi" w:cstheme="minorHAnsi"/>
          <w:sz w:val="18"/>
          <w:szCs w:val="18"/>
        </w:rPr>
        <w:t>More specialized and advanced courses to be given later will build upon this course.</w:t>
      </w:r>
    </w:p>
    <w:p w:rsidR="00F226C6" w:rsidRDefault="00F226C6" w:rsidP="00D96DD7">
      <w:pPr>
        <w:tabs>
          <w:tab w:val="right" w:pos="9072"/>
        </w:tabs>
        <w:jc w:val="both"/>
        <w:rPr>
          <w:rFonts w:asciiTheme="minorHAnsi" w:hAnsiTheme="minorHAnsi" w:cstheme="minorHAnsi"/>
          <w:sz w:val="18"/>
          <w:szCs w:val="18"/>
        </w:rPr>
      </w:pPr>
      <w:r w:rsidRPr="00824230">
        <w:rPr>
          <w:rFonts w:asciiTheme="minorHAnsi" w:hAnsiTheme="minorHAnsi" w:cstheme="minorHAnsi"/>
          <w:sz w:val="18"/>
          <w:szCs w:val="18"/>
        </w:rPr>
        <w:t xml:space="preserve">Participants will receive a certificate or diploma. </w:t>
      </w:r>
      <w:r w:rsidR="00F85DB8">
        <w:rPr>
          <w:rFonts w:asciiTheme="minorHAnsi" w:hAnsiTheme="minorHAnsi" w:cstheme="minorHAnsi"/>
          <w:sz w:val="18"/>
          <w:szCs w:val="18"/>
        </w:rPr>
        <w:t>E</w:t>
      </w:r>
      <w:r w:rsidRPr="00824230">
        <w:rPr>
          <w:rFonts w:asciiTheme="minorHAnsi" w:hAnsiTheme="minorHAnsi" w:cstheme="minorHAnsi"/>
          <w:sz w:val="18"/>
          <w:szCs w:val="18"/>
        </w:rPr>
        <w:t>ach diploma</w:t>
      </w:r>
      <w:r w:rsidR="00F85DB8">
        <w:rPr>
          <w:rFonts w:asciiTheme="minorHAnsi" w:hAnsiTheme="minorHAnsi" w:cstheme="minorHAnsi"/>
          <w:sz w:val="18"/>
          <w:szCs w:val="18"/>
        </w:rPr>
        <w:t xml:space="preserve"> contains a unique ID number that</w:t>
      </w:r>
      <w:r w:rsidRPr="00824230">
        <w:rPr>
          <w:rFonts w:asciiTheme="minorHAnsi" w:hAnsiTheme="minorHAnsi" w:cstheme="minorHAnsi"/>
          <w:sz w:val="18"/>
          <w:szCs w:val="18"/>
        </w:rPr>
        <w:t xml:space="preserve"> will be </w:t>
      </w:r>
      <w:r w:rsidR="001B5334">
        <w:rPr>
          <w:rFonts w:asciiTheme="minorHAnsi" w:hAnsiTheme="minorHAnsi" w:cstheme="minorHAnsi"/>
          <w:sz w:val="18"/>
          <w:szCs w:val="18"/>
        </w:rPr>
        <w:t>listed</w:t>
      </w:r>
      <w:r w:rsidRPr="00824230">
        <w:rPr>
          <w:rFonts w:asciiTheme="minorHAnsi" w:hAnsiTheme="minorHAnsi" w:cstheme="minorHAnsi"/>
          <w:sz w:val="18"/>
          <w:szCs w:val="18"/>
        </w:rPr>
        <w:t xml:space="preserve"> on BEN’s website as proof that a participant followed the </w:t>
      </w:r>
      <w:r w:rsidR="00BD399F">
        <w:rPr>
          <w:rFonts w:asciiTheme="minorHAnsi" w:hAnsiTheme="minorHAnsi" w:cstheme="minorHAnsi"/>
          <w:sz w:val="18"/>
          <w:szCs w:val="18"/>
        </w:rPr>
        <w:t xml:space="preserve">training </w:t>
      </w:r>
      <w:r w:rsidRPr="00824230">
        <w:rPr>
          <w:rFonts w:asciiTheme="minorHAnsi" w:hAnsiTheme="minorHAnsi" w:cstheme="minorHAnsi"/>
          <w:sz w:val="18"/>
          <w:szCs w:val="18"/>
        </w:rPr>
        <w:t xml:space="preserve">course. </w:t>
      </w:r>
    </w:p>
    <w:p w:rsidR="00925BAD" w:rsidRPr="00F52B7E" w:rsidRDefault="00925BAD" w:rsidP="008D5733">
      <w:pPr>
        <w:keepNext/>
        <w:tabs>
          <w:tab w:val="right" w:pos="9072"/>
        </w:tabs>
        <w:spacing w:before="120" w:after="40"/>
        <w:rPr>
          <w:rFonts w:ascii="Verdana" w:hAnsi="Verdana" w:cstheme="minorHAnsi"/>
          <w:i/>
          <w:sz w:val="17"/>
          <w:szCs w:val="17"/>
        </w:rPr>
      </w:pPr>
      <w:r w:rsidRPr="00F52B7E">
        <w:rPr>
          <w:rFonts w:ascii="Verdana" w:hAnsi="Verdana" w:cstheme="minorHAnsi"/>
          <w:i/>
          <w:sz w:val="17"/>
          <w:szCs w:val="17"/>
        </w:rPr>
        <w:lastRenderedPageBreak/>
        <w:t>Objectives</w:t>
      </w:r>
    </w:p>
    <w:p w:rsidR="00925BAD" w:rsidRPr="002B776C" w:rsidRDefault="00A04540" w:rsidP="00D96DD7">
      <w:pPr>
        <w:tabs>
          <w:tab w:val="right" w:pos="9072"/>
        </w:tabs>
        <w:jc w:val="both"/>
        <w:rPr>
          <w:rFonts w:asciiTheme="minorHAnsi" w:hAnsiTheme="minorHAnsi" w:cstheme="minorHAnsi"/>
          <w:sz w:val="18"/>
          <w:szCs w:val="18"/>
        </w:rPr>
      </w:pPr>
      <w:r>
        <w:rPr>
          <w:rFonts w:asciiTheme="minorHAnsi" w:hAnsiTheme="minorHAnsi" w:cstheme="minorHAnsi"/>
          <w:sz w:val="18"/>
          <w:szCs w:val="18"/>
        </w:rPr>
        <w:t xml:space="preserve">The objectives are to give participants a first introduction to evaluation, </w:t>
      </w:r>
      <w:r w:rsidR="00EE5CBD">
        <w:rPr>
          <w:rFonts w:asciiTheme="minorHAnsi" w:hAnsiTheme="minorHAnsi" w:cstheme="minorHAnsi"/>
          <w:sz w:val="18"/>
          <w:szCs w:val="18"/>
        </w:rPr>
        <w:t xml:space="preserve">to establish a foundation for future learning and training activities, and </w:t>
      </w:r>
      <w:r>
        <w:rPr>
          <w:rFonts w:asciiTheme="minorHAnsi" w:hAnsiTheme="minorHAnsi" w:cstheme="minorHAnsi"/>
          <w:sz w:val="18"/>
          <w:szCs w:val="18"/>
        </w:rPr>
        <w:t xml:space="preserve">to </w:t>
      </w:r>
      <w:r w:rsidR="00EE5CBD">
        <w:rPr>
          <w:rFonts w:asciiTheme="minorHAnsi" w:hAnsiTheme="minorHAnsi" w:cstheme="minorHAnsi"/>
          <w:sz w:val="18"/>
          <w:szCs w:val="18"/>
        </w:rPr>
        <w:t>assist them in their own exploration of this fascinating and important topic.</w:t>
      </w:r>
    </w:p>
    <w:p w:rsidR="00925BAD" w:rsidRPr="00F52B7E" w:rsidRDefault="00925BAD" w:rsidP="008D5733">
      <w:pPr>
        <w:keepNext/>
        <w:tabs>
          <w:tab w:val="right" w:pos="9072"/>
        </w:tabs>
        <w:spacing w:before="120" w:after="40"/>
        <w:rPr>
          <w:rFonts w:ascii="Verdana" w:hAnsi="Verdana" w:cstheme="minorHAnsi"/>
          <w:i/>
          <w:sz w:val="17"/>
          <w:szCs w:val="17"/>
        </w:rPr>
      </w:pPr>
      <w:r w:rsidRPr="00F52B7E">
        <w:rPr>
          <w:rFonts w:ascii="Verdana" w:hAnsi="Verdana" w:cstheme="minorHAnsi"/>
          <w:i/>
          <w:sz w:val="17"/>
          <w:szCs w:val="17"/>
        </w:rPr>
        <w:t xml:space="preserve">Who </w:t>
      </w:r>
      <w:r w:rsidR="00907B36" w:rsidRPr="00F52B7E">
        <w:rPr>
          <w:rFonts w:ascii="Verdana" w:hAnsi="Verdana" w:cstheme="minorHAnsi"/>
          <w:i/>
          <w:sz w:val="17"/>
          <w:szCs w:val="17"/>
        </w:rPr>
        <w:t>S</w:t>
      </w:r>
      <w:r w:rsidRPr="00F52B7E">
        <w:rPr>
          <w:rFonts w:ascii="Verdana" w:hAnsi="Verdana" w:cstheme="minorHAnsi"/>
          <w:i/>
          <w:sz w:val="17"/>
          <w:szCs w:val="17"/>
        </w:rPr>
        <w:t>hould</w:t>
      </w:r>
      <w:r w:rsidR="00B1258F" w:rsidRPr="00F52B7E">
        <w:rPr>
          <w:rFonts w:ascii="Verdana" w:hAnsi="Verdana" w:cstheme="minorHAnsi"/>
          <w:i/>
          <w:sz w:val="17"/>
          <w:szCs w:val="17"/>
        </w:rPr>
        <w:t xml:space="preserve"> A</w:t>
      </w:r>
      <w:r w:rsidRPr="00F52B7E">
        <w:rPr>
          <w:rFonts w:ascii="Verdana" w:hAnsi="Verdana" w:cstheme="minorHAnsi"/>
          <w:i/>
          <w:sz w:val="17"/>
          <w:szCs w:val="17"/>
        </w:rPr>
        <w:t>ttend</w:t>
      </w:r>
    </w:p>
    <w:p w:rsidR="00A55791" w:rsidRDefault="00A55791" w:rsidP="00D96DD7">
      <w:pPr>
        <w:tabs>
          <w:tab w:val="right" w:pos="9072"/>
        </w:tabs>
        <w:spacing w:after="60"/>
        <w:jc w:val="both"/>
        <w:rPr>
          <w:rFonts w:asciiTheme="minorHAnsi" w:hAnsiTheme="minorHAnsi" w:cstheme="minorHAnsi"/>
          <w:sz w:val="18"/>
          <w:szCs w:val="18"/>
        </w:rPr>
      </w:pPr>
      <w:r>
        <w:rPr>
          <w:rFonts w:asciiTheme="minorHAnsi" w:hAnsiTheme="minorHAnsi" w:cstheme="minorHAnsi"/>
          <w:sz w:val="18"/>
          <w:szCs w:val="18"/>
        </w:rPr>
        <w:t xml:space="preserve">This introductory course </w:t>
      </w:r>
      <w:r w:rsidR="005A59D5">
        <w:rPr>
          <w:rFonts w:asciiTheme="minorHAnsi" w:hAnsiTheme="minorHAnsi" w:cstheme="minorHAnsi"/>
          <w:sz w:val="18"/>
          <w:szCs w:val="18"/>
        </w:rPr>
        <w:t>will be</w:t>
      </w:r>
      <w:r>
        <w:rPr>
          <w:rFonts w:asciiTheme="minorHAnsi" w:hAnsiTheme="minorHAnsi" w:cstheme="minorHAnsi"/>
          <w:sz w:val="18"/>
          <w:szCs w:val="18"/>
        </w:rPr>
        <w:t xml:space="preserve"> suitable for practitioners</w:t>
      </w:r>
      <w:r w:rsidR="00BD399F">
        <w:rPr>
          <w:rFonts w:asciiTheme="minorHAnsi" w:hAnsiTheme="minorHAnsi" w:cstheme="minorHAnsi"/>
          <w:sz w:val="18"/>
          <w:szCs w:val="18"/>
        </w:rPr>
        <w:t xml:space="preserve"> and managers</w:t>
      </w:r>
      <w:r>
        <w:rPr>
          <w:rFonts w:asciiTheme="minorHAnsi" w:hAnsiTheme="minorHAnsi" w:cstheme="minorHAnsi"/>
          <w:sz w:val="18"/>
          <w:szCs w:val="18"/>
        </w:rPr>
        <w:t xml:space="preserve"> in NGOs </w:t>
      </w:r>
      <w:r w:rsidR="00BD399F">
        <w:rPr>
          <w:rFonts w:asciiTheme="minorHAnsi" w:hAnsiTheme="minorHAnsi" w:cstheme="minorHAnsi"/>
          <w:sz w:val="18"/>
          <w:szCs w:val="18"/>
        </w:rPr>
        <w:t>an</w:t>
      </w:r>
      <w:r>
        <w:rPr>
          <w:rFonts w:asciiTheme="minorHAnsi" w:hAnsiTheme="minorHAnsi" w:cstheme="minorHAnsi"/>
          <w:sz w:val="18"/>
          <w:szCs w:val="18"/>
        </w:rPr>
        <w:t xml:space="preserve">d </w:t>
      </w:r>
      <w:r w:rsidR="003621D2">
        <w:rPr>
          <w:rFonts w:asciiTheme="minorHAnsi" w:hAnsiTheme="minorHAnsi" w:cstheme="minorHAnsi"/>
          <w:sz w:val="18"/>
          <w:szCs w:val="18"/>
        </w:rPr>
        <w:t xml:space="preserve">in </w:t>
      </w:r>
      <w:r>
        <w:rPr>
          <w:rFonts w:asciiTheme="minorHAnsi" w:hAnsiTheme="minorHAnsi" w:cstheme="minorHAnsi"/>
          <w:sz w:val="18"/>
          <w:szCs w:val="18"/>
        </w:rPr>
        <w:t xml:space="preserve">civil society more generally, </w:t>
      </w:r>
      <w:r w:rsidR="005A59D5">
        <w:rPr>
          <w:rFonts w:asciiTheme="minorHAnsi" w:hAnsiTheme="minorHAnsi" w:cstheme="minorHAnsi"/>
          <w:sz w:val="18"/>
          <w:szCs w:val="18"/>
        </w:rPr>
        <w:t xml:space="preserve">for </w:t>
      </w:r>
      <w:r>
        <w:rPr>
          <w:rFonts w:asciiTheme="minorHAnsi" w:hAnsiTheme="minorHAnsi" w:cstheme="minorHAnsi"/>
          <w:sz w:val="18"/>
          <w:szCs w:val="18"/>
        </w:rPr>
        <w:t>managers in private sector, a</w:t>
      </w:r>
      <w:r w:rsidR="003621D2">
        <w:rPr>
          <w:rFonts w:asciiTheme="minorHAnsi" w:hAnsiTheme="minorHAnsi" w:cstheme="minorHAnsi"/>
          <w:sz w:val="18"/>
          <w:szCs w:val="18"/>
        </w:rPr>
        <w:t>nd</w:t>
      </w:r>
      <w:r w:rsidR="005A59D5">
        <w:rPr>
          <w:rFonts w:asciiTheme="minorHAnsi" w:hAnsiTheme="minorHAnsi" w:cstheme="minorHAnsi"/>
          <w:sz w:val="18"/>
          <w:szCs w:val="18"/>
        </w:rPr>
        <w:t xml:space="preserve"> for</w:t>
      </w:r>
      <w:r>
        <w:rPr>
          <w:rFonts w:asciiTheme="minorHAnsi" w:hAnsiTheme="minorHAnsi" w:cstheme="minorHAnsi"/>
          <w:sz w:val="18"/>
          <w:szCs w:val="18"/>
        </w:rPr>
        <w:t xml:space="preserve"> managers in the public sector.</w:t>
      </w:r>
    </w:p>
    <w:p w:rsidR="0038595F" w:rsidRDefault="0038595F" w:rsidP="002A632B">
      <w:pPr>
        <w:tabs>
          <w:tab w:val="right" w:pos="9072"/>
        </w:tabs>
        <w:rPr>
          <w:rFonts w:asciiTheme="minorHAnsi" w:hAnsiTheme="minorHAnsi" w:cstheme="minorHAnsi"/>
          <w:sz w:val="18"/>
          <w:szCs w:val="18"/>
        </w:rPr>
      </w:pPr>
      <w:r>
        <w:rPr>
          <w:rFonts w:asciiTheme="minorHAnsi" w:hAnsiTheme="minorHAnsi" w:cstheme="minorHAnsi"/>
          <w:sz w:val="18"/>
          <w:szCs w:val="18"/>
        </w:rPr>
        <w:t>Th</w:t>
      </w:r>
      <w:r w:rsidR="005A59D5">
        <w:rPr>
          <w:rFonts w:asciiTheme="minorHAnsi" w:hAnsiTheme="minorHAnsi" w:cstheme="minorHAnsi"/>
          <w:sz w:val="18"/>
          <w:szCs w:val="18"/>
        </w:rPr>
        <w:t>e</w:t>
      </w:r>
      <w:r>
        <w:rPr>
          <w:rFonts w:asciiTheme="minorHAnsi" w:hAnsiTheme="minorHAnsi" w:cstheme="minorHAnsi"/>
          <w:sz w:val="18"/>
          <w:szCs w:val="18"/>
        </w:rPr>
        <w:t xml:space="preserve"> course will be </w:t>
      </w:r>
      <w:r w:rsidR="00A55791">
        <w:rPr>
          <w:rFonts w:asciiTheme="minorHAnsi" w:hAnsiTheme="minorHAnsi" w:cstheme="minorHAnsi"/>
          <w:sz w:val="18"/>
          <w:szCs w:val="18"/>
        </w:rPr>
        <w:t xml:space="preserve">especially </w:t>
      </w:r>
      <w:r>
        <w:rPr>
          <w:rFonts w:asciiTheme="minorHAnsi" w:hAnsiTheme="minorHAnsi" w:cstheme="minorHAnsi"/>
          <w:sz w:val="18"/>
          <w:szCs w:val="18"/>
        </w:rPr>
        <w:t>useful</w:t>
      </w:r>
      <w:r w:rsidR="00A55791">
        <w:rPr>
          <w:rFonts w:asciiTheme="minorHAnsi" w:hAnsiTheme="minorHAnsi" w:cstheme="minorHAnsi"/>
          <w:sz w:val="18"/>
          <w:szCs w:val="18"/>
        </w:rPr>
        <w:t xml:space="preserve"> for those that</w:t>
      </w:r>
      <w:r>
        <w:rPr>
          <w:rFonts w:asciiTheme="minorHAnsi" w:hAnsiTheme="minorHAnsi" w:cstheme="minorHAnsi"/>
          <w:sz w:val="18"/>
          <w:szCs w:val="18"/>
        </w:rPr>
        <w:t>:</w:t>
      </w:r>
    </w:p>
    <w:p w:rsidR="0038595F" w:rsidRPr="0038595F" w:rsidRDefault="00A55791" w:rsidP="00BD399F">
      <w:pPr>
        <w:pStyle w:val="ListParagraph"/>
        <w:numPr>
          <w:ilvl w:val="0"/>
          <w:numId w:val="4"/>
        </w:numPr>
        <w:tabs>
          <w:tab w:val="right" w:pos="9072"/>
        </w:tabs>
        <w:ind w:left="511" w:hanging="227"/>
        <w:rPr>
          <w:rFonts w:asciiTheme="minorHAnsi" w:hAnsiTheme="minorHAnsi" w:cstheme="minorHAnsi"/>
          <w:sz w:val="18"/>
          <w:szCs w:val="18"/>
        </w:rPr>
      </w:pPr>
      <w:r>
        <w:rPr>
          <w:rFonts w:asciiTheme="minorHAnsi" w:hAnsiTheme="minorHAnsi" w:cstheme="minorHAnsi"/>
          <w:sz w:val="18"/>
          <w:szCs w:val="18"/>
        </w:rPr>
        <w:t>A</w:t>
      </w:r>
      <w:r w:rsidR="0038595F" w:rsidRPr="0038595F">
        <w:rPr>
          <w:rFonts w:asciiTheme="minorHAnsi" w:hAnsiTheme="minorHAnsi" w:cstheme="minorHAnsi"/>
          <w:sz w:val="18"/>
          <w:szCs w:val="18"/>
        </w:rPr>
        <w:t>re setting up systems for data collection during the planning phases of a project or organization</w:t>
      </w:r>
      <w:r w:rsidR="005A59D5">
        <w:rPr>
          <w:rFonts w:asciiTheme="minorHAnsi" w:hAnsiTheme="minorHAnsi" w:cstheme="minorHAnsi"/>
          <w:sz w:val="18"/>
          <w:szCs w:val="18"/>
        </w:rPr>
        <w:t>.</w:t>
      </w:r>
    </w:p>
    <w:p w:rsidR="0038595F" w:rsidRPr="0038595F" w:rsidRDefault="00A55791" w:rsidP="00BD399F">
      <w:pPr>
        <w:pStyle w:val="ListParagraph"/>
        <w:numPr>
          <w:ilvl w:val="0"/>
          <w:numId w:val="4"/>
        </w:numPr>
        <w:tabs>
          <w:tab w:val="right" w:pos="9072"/>
        </w:tabs>
        <w:ind w:left="511" w:hanging="227"/>
        <w:rPr>
          <w:rFonts w:asciiTheme="minorHAnsi" w:hAnsiTheme="minorHAnsi" w:cstheme="minorHAnsi"/>
          <w:sz w:val="18"/>
          <w:szCs w:val="18"/>
        </w:rPr>
      </w:pPr>
      <w:r>
        <w:rPr>
          <w:rFonts w:asciiTheme="minorHAnsi" w:hAnsiTheme="minorHAnsi" w:cstheme="minorHAnsi"/>
          <w:sz w:val="18"/>
          <w:szCs w:val="18"/>
        </w:rPr>
        <w:t>W</w:t>
      </w:r>
      <w:r w:rsidR="0038595F" w:rsidRPr="0038595F">
        <w:rPr>
          <w:rFonts w:asciiTheme="minorHAnsi" w:hAnsiTheme="minorHAnsi" w:cstheme="minorHAnsi"/>
          <w:sz w:val="18"/>
          <w:szCs w:val="18"/>
        </w:rPr>
        <w:t>ant to analy</w:t>
      </w:r>
      <w:r w:rsidR="00B96CE0">
        <w:rPr>
          <w:rFonts w:asciiTheme="minorHAnsi" w:hAnsiTheme="minorHAnsi" w:cstheme="minorHAnsi"/>
          <w:sz w:val="18"/>
          <w:szCs w:val="18"/>
        </w:rPr>
        <w:t>z</w:t>
      </w:r>
      <w:r w:rsidR="0038595F" w:rsidRPr="0038595F">
        <w:rPr>
          <w:rFonts w:asciiTheme="minorHAnsi" w:hAnsiTheme="minorHAnsi" w:cstheme="minorHAnsi"/>
          <w:sz w:val="18"/>
          <w:szCs w:val="18"/>
        </w:rPr>
        <w:t xml:space="preserve">e data collected through </w:t>
      </w:r>
      <w:r w:rsidR="005A59D5">
        <w:rPr>
          <w:rFonts w:asciiTheme="minorHAnsi" w:hAnsiTheme="minorHAnsi" w:cstheme="minorHAnsi"/>
          <w:sz w:val="18"/>
          <w:szCs w:val="18"/>
        </w:rPr>
        <w:t>a</w:t>
      </w:r>
      <w:r w:rsidR="0038595F" w:rsidRPr="0038595F">
        <w:rPr>
          <w:rFonts w:asciiTheme="minorHAnsi" w:hAnsiTheme="minorHAnsi" w:cstheme="minorHAnsi"/>
          <w:sz w:val="18"/>
          <w:szCs w:val="18"/>
        </w:rPr>
        <w:t xml:space="preserve"> monitoring process</w:t>
      </w:r>
      <w:r w:rsidR="005A59D5">
        <w:rPr>
          <w:rFonts w:asciiTheme="minorHAnsi" w:hAnsiTheme="minorHAnsi" w:cstheme="minorHAnsi"/>
          <w:sz w:val="18"/>
          <w:szCs w:val="18"/>
        </w:rPr>
        <w:t>.</w:t>
      </w:r>
    </w:p>
    <w:p w:rsidR="0038595F" w:rsidRPr="0038595F" w:rsidRDefault="00A55791" w:rsidP="00BD399F">
      <w:pPr>
        <w:pStyle w:val="ListParagraph"/>
        <w:numPr>
          <w:ilvl w:val="0"/>
          <w:numId w:val="4"/>
        </w:numPr>
        <w:tabs>
          <w:tab w:val="right" w:pos="9072"/>
        </w:tabs>
        <w:ind w:left="511" w:hanging="227"/>
        <w:rPr>
          <w:rFonts w:asciiTheme="minorHAnsi" w:hAnsiTheme="minorHAnsi" w:cstheme="minorHAnsi"/>
          <w:sz w:val="18"/>
          <w:szCs w:val="18"/>
        </w:rPr>
      </w:pPr>
      <w:r>
        <w:rPr>
          <w:rFonts w:asciiTheme="minorHAnsi" w:hAnsiTheme="minorHAnsi" w:cstheme="minorHAnsi"/>
          <w:sz w:val="18"/>
          <w:szCs w:val="18"/>
        </w:rPr>
        <w:t>A</w:t>
      </w:r>
      <w:r w:rsidR="0038595F" w:rsidRPr="0038595F">
        <w:rPr>
          <w:rFonts w:asciiTheme="minorHAnsi" w:hAnsiTheme="minorHAnsi" w:cstheme="minorHAnsi"/>
          <w:sz w:val="18"/>
          <w:szCs w:val="18"/>
        </w:rPr>
        <w:t xml:space="preserve">re concerned about how efficiently and how effectively </w:t>
      </w:r>
      <w:r w:rsidR="005A59D5">
        <w:rPr>
          <w:rFonts w:asciiTheme="minorHAnsi" w:hAnsiTheme="minorHAnsi" w:cstheme="minorHAnsi"/>
          <w:sz w:val="18"/>
          <w:szCs w:val="18"/>
        </w:rPr>
        <w:t>they</w:t>
      </w:r>
      <w:r w:rsidR="0038595F" w:rsidRPr="0038595F">
        <w:rPr>
          <w:rFonts w:asciiTheme="minorHAnsi" w:hAnsiTheme="minorHAnsi" w:cstheme="minorHAnsi"/>
          <w:sz w:val="18"/>
          <w:szCs w:val="18"/>
        </w:rPr>
        <w:t xml:space="preserve"> work</w:t>
      </w:r>
      <w:r w:rsidR="005A59D5">
        <w:rPr>
          <w:rFonts w:asciiTheme="minorHAnsi" w:hAnsiTheme="minorHAnsi" w:cstheme="minorHAnsi"/>
          <w:sz w:val="18"/>
          <w:szCs w:val="18"/>
        </w:rPr>
        <w:t>.</w:t>
      </w:r>
    </w:p>
    <w:p w:rsidR="0038595F" w:rsidRDefault="005A59D5" w:rsidP="00BD399F">
      <w:pPr>
        <w:pStyle w:val="ListParagraph"/>
        <w:numPr>
          <w:ilvl w:val="0"/>
          <w:numId w:val="4"/>
        </w:numPr>
        <w:tabs>
          <w:tab w:val="right" w:pos="9072"/>
        </w:tabs>
        <w:ind w:left="511" w:hanging="227"/>
        <w:jc w:val="both"/>
        <w:rPr>
          <w:rFonts w:asciiTheme="minorHAnsi" w:hAnsiTheme="minorHAnsi" w:cstheme="minorHAnsi"/>
          <w:sz w:val="18"/>
          <w:szCs w:val="18"/>
        </w:rPr>
      </w:pPr>
      <w:r>
        <w:rPr>
          <w:rFonts w:asciiTheme="minorHAnsi" w:hAnsiTheme="minorHAnsi" w:cstheme="minorHAnsi"/>
          <w:sz w:val="18"/>
          <w:szCs w:val="18"/>
        </w:rPr>
        <w:t>H</w:t>
      </w:r>
      <w:r w:rsidR="00A55791">
        <w:rPr>
          <w:rFonts w:asciiTheme="minorHAnsi" w:hAnsiTheme="minorHAnsi" w:cstheme="minorHAnsi"/>
          <w:sz w:val="18"/>
          <w:szCs w:val="18"/>
        </w:rPr>
        <w:t>ave</w:t>
      </w:r>
      <w:r w:rsidR="0038595F" w:rsidRPr="0038595F">
        <w:rPr>
          <w:rFonts w:asciiTheme="minorHAnsi" w:hAnsiTheme="minorHAnsi" w:cstheme="minorHAnsi"/>
          <w:sz w:val="18"/>
          <w:szCs w:val="18"/>
        </w:rPr>
        <w:t xml:space="preserve"> reach</w:t>
      </w:r>
      <w:r w:rsidR="00A55791">
        <w:rPr>
          <w:rFonts w:asciiTheme="minorHAnsi" w:hAnsiTheme="minorHAnsi" w:cstheme="minorHAnsi"/>
          <w:sz w:val="18"/>
          <w:szCs w:val="18"/>
        </w:rPr>
        <w:t>ed</w:t>
      </w:r>
      <w:r w:rsidR="0038595F" w:rsidRPr="0038595F">
        <w:rPr>
          <w:rFonts w:asciiTheme="minorHAnsi" w:hAnsiTheme="minorHAnsi" w:cstheme="minorHAnsi"/>
          <w:sz w:val="18"/>
          <w:szCs w:val="18"/>
        </w:rPr>
        <w:t xml:space="preserve"> a stage in </w:t>
      </w:r>
      <w:r w:rsidR="00A55791">
        <w:rPr>
          <w:rFonts w:asciiTheme="minorHAnsi" w:hAnsiTheme="minorHAnsi" w:cstheme="minorHAnsi"/>
          <w:sz w:val="18"/>
          <w:szCs w:val="18"/>
        </w:rPr>
        <w:t>a</w:t>
      </w:r>
      <w:r w:rsidR="0038595F" w:rsidRPr="0038595F">
        <w:rPr>
          <w:rFonts w:asciiTheme="minorHAnsi" w:hAnsiTheme="minorHAnsi" w:cstheme="minorHAnsi"/>
          <w:sz w:val="18"/>
          <w:szCs w:val="18"/>
        </w:rPr>
        <w:t xml:space="preserve"> project, or in the life of </w:t>
      </w:r>
      <w:r w:rsidR="00A55791">
        <w:rPr>
          <w:rFonts w:asciiTheme="minorHAnsi" w:hAnsiTheme="minorHAnsi" w:cstheme="minorHAnsi"/>
          <w:sz w:val="18"/>
          <w:szCs w:val="18"/>
        </w:rPr>
        <w:t>an</w:t>
      </w:r>
      <w:r w:rsidR="0038595F" w:rsidRPr="0038595F">
        <w:rPr>
          <w:rFonts w:asciiTheme="minorHAnsi" w:hAnsiTheme="minorHAnsi" w:cstheme="minorHAnsi"/>
          <w:sz w:val="18"/>
          <w:szCs w:val="18"/>
        </w:rPr>
        <w:t xml:space="preserve"> organization, whe</w:t>
      </w:r>
      <w:r>
        <w:rPr>
          <w:rFonts w:asciiTheme="minorHAnsi" w:hAnsiTheme="minorHAnsi" w:cstheme="minorHAnsi"/>
          <w:sz w:val="18"/>
          <w:szCs w:val="18"/>
        </w:rPr>
        <w:t>re</w:t>
      </w:r>
      <w:r w:rsidR="0038595F" w:rsidRPr="0038595F">
        <w:rPr>
          <w:rFonts w:asciiTheme="minorHAnsi" w:hAnsiTheme="minorHAnsi" w:cstheme="minorHAnsi"/>
          <w:sz w:val="18"/>
          <w:szCs w:val="18"/>
        </w:rPr>
        <w:t xml:space="preserve"> </w:t>
      </w:r>
      <w:r w:rsidR="00A55791">
        <w:rPr>
          <w:rFonts w:asciiTheme="minorHAnsi" w:hAnsiTheme="minorHAnsi" w:cstheme="minorHAnsi"/>
          <w:sz w:val="18"/>
          <w:szCs w:val="18"/>
        </w:rPr>
        <w:t>it</w:t>
      </w:r>
      <w:r>
        <w:rPr>
          <w:rFonts w:asciiTheme="minorHAnsi" w:hAnsiTheme="minorHAnsi" w:cstheme="minorHAnsi"/>
          <w:sz w:val="18"/>
          <w:szCs w:val="18"/>
        </w:rPr>
        <w:t xml:space="preserve"> has</w:t>
      </w:r>
      <w:r w:rsidR="00A55791">
        <w:rPr>
          <w:rFonts w:asciiTheme="minorHAnsi" w:hAnsiTheme="minorHAnsi" w:cstheme="minorHAnsi"/>
          <w:sz w:val="18"/>
          <w:szCs w:val="18"/>
        </w:rPr>
        <w:t xml:space="preserve"> become clear</w:t>
      </w:r>
      <w:r w:rsidR="0038595F" w:rsidRPr="0038595F">
        <w:rPr>
          <w:rFonts w:asciiTheme="minorHAnsi" w:hAnsiTheme="minorHAnsi" w:cstheme="minorHAnsi"/>
          <w:sz w:val="18"/>
          <w:szCs w:val="18"/>
        </w:rPr>
        <w:t xml:space="preserve"> t</w:t>
      </w:r>
      <w:r w:rsidR="00A55791">
        <w:rPr>
          <w:rFonts w:asciiTheme="minorHAnsi" w:hAnsiTheme="minorHAnsi" w:cstheme="minorHAnsi"/>
          <w:sz w:val="18"/>
          <w:szCs w:val="18"/>
        </w:rPr>
        <w:t>hat</w:t>
      </w:r>
      <w:r w:rsidR="0038595F" w:rsidRPr="0038595F">
        <w:rPr>
          <w:rFonts w:asciiTheme="minorHAnsi" w:hAnsiTheme="minorHAnsi" w:cstheme="minorHAnsi"/>
          <w:sz w:val="18"/>
          <w:szCs w:val="18"/>
        </w:rPr>
        <w:t xml:space="preserve"> it would be useful to evaluate what impact the work is having</w:t>
      </w:r>
      <w:r w:rsidR="00A55791">
        <w:rPr>
          <w:rFonts w:asciiTheme="minorHAnsi" w:hAnsiTheme="minorHAnsi" w:cstheme="minorHAnsi"/>
          <w:sz w:val="18"/>
          <w:szCs w:val="18"/>
        </w:rPr>
        <w:t>.</w:t>
      </w:r>
      <w:r>
        <w:rPr>
          <w:rFonts w:asciiTheme="minorHAnsi" w:hAnsiTheme="minorHAnsi" w:cstheme="minorHAnsi"/>
          <w:sz w:val="18"/>
          <w:szCs w:val="18"/>
        </w:rPr>
        <w:t xml:space="preserve"> </w:t>
      </w:r>
    </w:p>
    <w:p w:rsidR="0038595F" w:rsidRDefault="00A55791" w:rsidP="00BD399F">
      <w:pPr>
        <w:pStyle w:val="ListParagraph"/>
        <w:numPr>
          <w:ilvl w:val="0"/>
          <w:numId w:val="4"/>
        </w:numPr>
        <w:tabs>
          <w:tab w:val="right" w:pos="9072"/>
        </w:tabs>
        <w:ind w:left="511" w:hanging="227"/>
        <w:rPr>
          <w:rFonts w:asciiTheme="minorHAnsi" w:hAnsiTheme="minorHAnsi" w:cstheme="minorHAnsi"/>
          <w:sz w:val="18"/>
          <w:szCs w:val="18"/>
        </w:rPr>
      </w:pPr>
      <w:r>
        <w:rPr>
          <w:rFonts w:asciiTheme="minorHAnsi" w:hAnsiTheme="minorHAnsi" w:cstheme="minorHAnsi"/>
          <w:sz w:val="18"/>
          <w:szCs w:val="18"/>
        </w:rPr>
        <w:t>Represent donors that</w:t>
      </w:r>
      <w:r w:rsidR="0038595F">
        <w:rPr>
          <w:rFonts w:asciiTheme="minorHAnsi" w:hAnsiTheme="minorHAnsi" w:cstheme="minorHAnsi"/>
          <w:sz w:val="18"/>
          <w:szCs w:val="18"/>
        </w:rPr>
        <w:t xml:space="preserve"> ask for an external evaluation of your organization and</w:t>
      </w:r>
      <w:r w:rsidR="005A59D5">
        <w:rPr>
          <w:rFonts w:asciiTheme="minorHAnsi" w:hAnsiTheme="minorHAnsi" w:cstheme="minorHAnsi"/>
          <w:sz w:val="18"/>
          <w:szCs w:val="18"/>
        </w:rPr>
        <w:t>/</w:t>
      </w:r>
      <w:r w:rsidR="0038595F">
        <w:rPr>
          <w:rFonts w:asciiTheme="minorHAnsi" w:hAnsiTheme="minorHAnsi" w:cstheme="minorHAnsi"/>
          <w:sz w:val="18"/>
          <w:szCs w:val="18"/>
        </w:rPr>
        <w:t>or work</w:t>
      </w:r>
      <w:r w:rsidR="005A59D5">
        <w:rPr>
          <w:rFonts w:asciiTheme="minorHAnsi" w:hAnsiTheme="minorHAnsi" w:cstheme="minorHAnsi"/>
          <w:sz w:val="18"/>
          <w:szCs w:val="18"/>
        </w:rPr>
        <w:t>.</w:t>
      </w:r>
    </w:p>
    <w:p w:rsidR="00925BAD" w:rsidRPr="00F52B7E" w:rsidRDefault="00925BAD" w:rsidP="00BA4A77">
      <w:pPr>
        <w:keepNext/>
        <w:tabs>
          <w:tab w:val="right" w:pos="9072"/>
        </w:tabs>
        <w:spacing w:before="240" w:after="120"/>
        <w:rPr>
          <w:rFonts w:ascii="Verdana" w:hAnsi="Verdana" w:cstheme="minorHAnsi"/>
          <w:b/>
          <w:sz w:val="18"/>
          <w:szCs w:val="18"/>
        </w:rPr>
      </w:pPr>
      <w:proofErr w:type="gramStart"/>
      <w:r w:rsidRPr="00F52B7E">
        <w:rPr>
          <w:rFonts w:ascii="Verdana" w:hAnsi="Verdana" w:cstheme="minorHAnsi"/>
          <w:b/>
          <w:sz w:val="18"/>
          <w:szCs w:val="18"/>
        </w:rPr>
        <w:t xml:space="preserve">2 </w:t>
      </w:r>
      <w:r w:rsidR="00BB4502" w:rsidRPr="00F52B7E">
        <w:rPr>
          <w:rFonts w:ascii="Verdana" w:hAnsi="Verdana" w:cstheme="minorHAnsi"/>
          <w:b/>
          <w:sz w:val="18"/>
          <w:szCs w:val="18"/>
        </w:rPr>
        <w:t xml:space="preserve"> </w:t>
      </w:r>
      <w:r w:rsidRPr="00F52B7E">
        <w:rPr>
          <w:rFonts w:ascii="Verdana" w:hAnsi="Verdana" w:cstheme="minorHAnsi"/>
          <w:b/>
          <w:sz w:val="18"/>
          <w:szCs w:val="18"/>
        </w:rPr>
        <w:t>Methodology</w:t>
      </w:r>
      <w:proofErr w:type="gramEnd"/>
    </w:p>
    <w:p w:rsidR="00951330" w:rsidRDefault="00951330" w:rsidP="00D96DD7">
      <w:pPr>
        <w:tabs>
          <w:tab w:val="right" w:pos="9072"/>
        </w:tabs>
        <w:spacing w:after="60"/>
        <w:jc w:val="both"/>
        <w:rPr>
          <w:rFonts w:asciiTheme="minorHAnsi" w:hAnsiTheme="minorHAnsi" w:cstheme="minorHAnsi"/>
          <w:sz w:val="18"/>
          <w:szCs w:val="18"/>
        </w:rPr>
      </w:pPr>
      <w:r>
        <w:rPr>
          <w:rFonts w:asciiTheme="minorHAnsi" w:hAnsiTheme="minorHAnsi" w:cstheme="minorHAnsi"/>
          <w:sz w:val="18"/>
          <w:szCs w:val="18"/>
        </w:rPr>
        <w:t>The training course will proceed through a combination of methods: lectures/</w:t>
      </w:r>
      <w:r w:rsidR="00D96DD7">
        <w:rPr>
          <w:rFonts w:asciiTheme="minorHAnsi" w:hAnsiTheme="minorHAnsi" w:cstheme="minorHAnsi"/>
          <w:sz w:val="18"/>
          <w:szCs w:val="18"/>
        </w:rPr>
        <w:t>presentations</w:t>
      </w:r>
      <w:r>
        <w:rPr>
          <w:rFonts w:asciiTheme="minorHAnsi" w:hAnsiTheme="minorHAnsi" w:cstheme="minorHAnsi"/>
          <w:sz w:val="18"/>
          <w:szCs w:val="18"/>
        </w:rPr>
        <w:t>, case</w:t>
      </w:r>
      <w:r w:rsidR="00D96DD7">
        <w:rPr>
          <w:rFonts w:asciiTheme="minorHAnsi" w:hAnsiTheme="minorHAnsi" w:cstheme="minorHAnsi"/>
          <w:sz w:val="18"/>
          <w:szCs w:val="18"/>
        </w:rPr>
        <w:t xml:space="preserve"> studies</w:t>
      </w:r>
      <w:r>
        <w:rPr>
          <w:rFonts w:asciiTheme="minorHAnsi" w:hAnsiTheme="minorHAnsi" w:cstheme="minorHAnsi"/>
          <w:sz w:val="18"/>
          <w:szCs w:val="18"/>
        </w:rPr>
        <w:t xml:space="preserve">, and question-and-answer sessions. </w:t>
      </w:r>
    </w:p>
    <w:p w:rsidR="00925BAD" w:rsidRPr="002B776C" w:rsidRDefault="00951330" w:rsidP="00D96DD7">
      <w:pPr>
        <w:tabs>
          <w:tab w:val="right" w:pos="9072"/>
        </w:tabs>
        <w:jc w:val="both"/>
        <w:rPr>
          <w:rFonts w:asciiTheme="minorHAnsi" w:hAnsiTheme="minorHAnsi" w:cstheme="minorHAnsi"/>
          <w:sz w:val="18"/>
          <w:szCs w:val="18"/>
        </w:rPr>
      </w:pPr>
      <w:r>
        <w:rPr>
          <w:rFonts w:asciiTheme="minorHAnsi" w:hAnsiTheme="minorHAnsi" w:cstheme="minorHAnsi"/>
          <w:sz w:val="18"/>
          <w:szCs w:val="18"/>
        </w:rPr>
        <w:t xml:space="preserve">Due to the brief nature of this training course it was deemed not possible to include individual/group activities, for example, </w:t>
      </w:r>
      <w:r w:rsidR="00D96DD7">
        <w:rPr>
          <w:rFonts w:asciiTheme="minorHAnsi" w:hAnsiTheme="minorHAnsi" w:cstheme="minorHAnsi"/>
          <w:sz w:val="18"/>
          <w:szCs w:val="18"/>
        </w:rPr>
        <w:t>on</w:t>
      </w:r>
      <w:r>
        <w:rPr>
          <w:rFonts w:asciiTheme="minorHAnsi" w:hAnsiTheme="minorHAnsi" w:cstheme="minorHAnsi"/>
          <w:sz w:val="18"/>
          <w:szCs w:val="18"/>
        </w:rPr>
        <w:t xml:space="preserve"> planning an evaluati</w:t>
      </w:r>
      <w:r w:rsidR="00F226C6">
        <w:rPr>
          <w:rFonts w:asciiTheme="minorHAnsi" w:hAnsiTheme="minorHAnsi" w:cstheme="minorHAnsi"/>
          <w:sz w:val="18"/>
          <w:szCs w:val="18"/>
        </w:rPr>
        <w:t>o</w:t>
      </w:r>
      <w:r>
        <w:rPr>
          <w:rFonts w:asciiTheme="minorHAnsi" w:hAnsiTheme="minorHAnsi" w:cstheme="minorHAnsi"/>
          <w:sz w:val="18"/>
          <w:szCs w:val="18"/>
        </w:rPr>
        <w:t>n</w:t>
      </w:r>
      <w:r w:rsidR="00F226C6">
        <w:rPr>
          <w:rFonts w:asciiTheme="minorHAnsi" w:hAnsiTheme="minorHAnsi" w:cstheme="minorHAnsi"/>
          <w:sz w:val="18"/>
          <w:szCs w:val="18"/>
        </w:rPr>
        <w:t>.</w:t>
      </w:r>
      <w:r>
        <w:rPr>
          <w:rFonts w:asciiTheme="minorHAnsi" w:hAnsiTheme="minorHAnsi" w:cstheme="minorHAnsi"/>
          <w:sz w:val="18"/>
          <w:szCs w:val="18"/>
        </w:rPr>
        <w:t xml:space="preserve"> </w:t>
      </w:r>
      <w:r w:rsidR="00F226C6">
        <w:rPr>
          <w:rFonts w:asciiTheme="minorHAnsi" w:hAnsiTheme="minorHAnsi" w:cstheme="minorHAnsi"/>
          <w:sz w:val="18"/>
          <w:szCs w:val="18"/>
        </w:rPr>
        <w:t>T</w:t>
      </w:r>
      <w:r>
        <w:rPr>
          <w:rFonts w:asciiTheme="minorHAnsi" w:hAnsiTheme="minorHAnsi" w:cstheme="minorHAnsi"/>
          <w:sz w:val="18"/>
          <w:szCs w:val="18"/>
        </w:rPr>
        <w:t xml:space="preserve">his will </w:t>
      </w:r>
      <w:r w:rsidR="00D96DD7">
        <w:rPr>
          <w:rFonts w:asciiTheme="minorHAnsi" w:hAnsiTheme="minorHAnsi" w:cstheme="minorHAnsi"/>
          <w:sz w:val="18"/>
          <w:szCs w:val="18"/>
        </w:rPr>
        <w:t>be included</w:t>
      </w:r>
      <w:r>
        <w:rPr>
          <w:rFonts w:asciiTheme="minorHAnsi" w:hAnsiTheme="minorHAnsi" w:cstheme="minorHAnsi"/>
          <w:sz w:val="18"/>
          <w:szCs w:val="18"/>
        </w:rPr>
        <w:t xml:space="preserve"> in future courses. </w:t>
      </w:r>
    </w:p>
    <w:p w:rsidR="00925BAD" w:rsidRPr="00F52B7E" w:rsidRDefault="00925BAD" w:rsidP="00BA4A77">
      <w:pPr>
        <w:keepNext/>
        <w:tabs>
          <w:tab w:val="right" w:pos="9072"/>
        </w:tabs>
        <w:spacing w:before="240"/>
        <w:rPr>
          <w:rFonts w:ascii="Verdana" w:hAnsi="Verdana" w:cstheme="minorHAnsi"/>
          <w:b/>
          <w:sz w:val="18"/>
          <w:szCs w:val="18"/>
        </w:rPr>
      </w:pPr>
      <w:proofErr w:type="gramStart"/>
      <w:r w:rsidRPr="00F52B7E">
        <w:rPr>
          <w:rFonts w:ascii="Verdana" w:hAnsi="Verdana" w:cstheme="minorHAnsi"/>
          <w:b/>
          <w:sz w:val="18"/>
          <w:szCs w:val="18"/>
        </w:rPr>
        <w:t>3</w:t>
      </w:r>
      <w:r w:rsidR="00BB4502" w:rsidRPr="00F52B7E">
        <w:rPr>
          <w:rFonts w:ascii="Verdana" w:hAnsi="Verdana" w:cstheme="minorHAnsi"/>
          <w:b/>
          <w:sz w:val="18"/>
          <w:szCs w:val="18"/>
        </w:rPr>
        <w:t xml:space="preserve"> </w:t>
      </w:r>
      <w:r w:rsidRPr="00F52B7E">
        <w:rPr>
          <w:rFonts w:ascii="Verdana" w:hAnsi="Verdana" w:cstheme="minorHAnsi"/>
          <w:b/>
          <w:sz w:val="18"/>
          <w:szCs w:val="18"/>
        </w:rPr>
        <w:t xml:space="preserve"> Training</w:t>
      </w:r>
      <w:proofErr w:type="gramEnd"/>
      <w:r w:rsidRPr="00F52B7E">
        <w:rPr>
          <w:rFonts w:ascii="Verdana" w:hAnsi="Verdana" w:cstheme="minorHAnsi"/>
          <w:b/>
          <w:sz w:val="18"/>
          <w:szCs w:val="18"/>
        </w:rPr>
        <w:t xml:space="preserve"> </w:t>
      </w:r>
      <w:r w:rsidR="00745E20" w:rsidRPr="00F52B7E">
        <w:rPr>
          <w:rFonts w:ascii="Verdana" w:hAnsi="Verdana" w:cstheme="minorHAnsi"/>
          <w:b/>
          <w:sz w:val="18"/>
          <w:szCs w:val="18"/>
        </w:rPr>
        <w:t>S</w:t>
      </w:r>
      <w:r w:rsidRPr="00F52B7E">
        <w:rPr>
          <w:rFonts w:ascii="Verdana" w:hAnsi="Verdana" w:cstheme="minorHAnsi"/>
          <w:b/>
          <w:sz w:val="18"/>
          <w:szCs w:val="18"/>
        </w:rPr>
        <w:t>chedule</w:t>
      </w:r>
    </w:p>
    <w:p w:rsidR="00925BAD" w:rsidRPr="002B776C" w:rsidRDefault="00925BAD" w:rsidP="002A632B">
      <w:pPr>
        <w:tabs>
          <w:tab w:val="right" w:pos="9072"/>
        </w:tabs>
        <w:rPr>
          <w:rFonts w:asciiTheme="minorHAnsi" w:hAnsiTheme="minorHAnsi" w:cstheme="minorHAnsi"/>
          <w:sz w:val="18"/>
          <w:szCs w:val="18"/>
        </w:rPr>
      </w:pPr>
    </w:p>
    <w:tbl>
      <w:tblPr>
        <w:tblStyle w:val="TableGrid"/>
        <w:tblW w:w="0" w:type="auto"/>
        <w:tblInd w:w="71" w:type="dxa"/>
        <w:tblCellMar>
          <w:left w:w="57" w:type="dxa"/>
          <w:right w:w="57" w:type="dxa"/>
        </w:tblCellMar>
        <w:tblLook w:val="04A0" w:firstRow="1" w:lastRow="0" w:firstColumn="1" w:lastColumn="0" w:noHBand="0" w:noVBand="1"/>
      </w:tblPr>
      <w:tblGrid>
        <w:gridCol w:w="1078"/>
        <w:gridCol w:w="6943"/>
        <w:gridCol w:w="980"/>
      </w:tblGrid>
      <w:tr w:rsidR="002B776C" w:rsidRPr="00B1258F" w:rsidTr="00DE664C">
        <w:trPr>
          <w:tblHeader/>
        </w:trPr>
        <w:tc>
          <w:tcPr>
            <w:tcW w:w="1078" w:type="dxa"/>
            <w:shd w:val="clear" w:color="auto" w:fill="D9D9D9" w:themeFill="background1" w:themeFillShade="D9"/>
            <w:tcMar>
              <w:left w:w="57" w:type="dxa"/>
              <w:right w:w="57" w:type="dxa"/>
            </w:tcMar>
            <w:vAlign w:val="center"/>
          </w:tcPr>
          <w:p w:rsidR="002B776C" w:rsidRPr="00F52B7E" w:rsidRDefault="002B776C" w:rsidP="002B776C">
            <w:pPr>
              <w:tabs>
                <w:tab w:val="right" w:pos="9099"/>
              </w:tabs>
              <w:jc w:val="center"/>
              <w:rPr>
                <w:rFonts w:ascii="Verdana" w:hAnsi="Verdana" w:cstheme="minorHAnsi"/>
                <w:b/>
                <w:sz w:val="16"/>
                <w:szCs w:val="16"/>
              </w:rPr>
            </w:pPr>
            <w:r w:rsidRPr="00F52B7E">
              <w:rPr>
                <w:rFonts w:ascii="Verdana" w:hAnsi="Verdana" w:cstheme="minorHAnsi"/>
                <w:b/>
                <w:sz w:val="16"/>
                <w:szCs w:val="16"/>
              </w:rPr>
              <w:t>Time</w:t>
            </w:r>
          </w:p>
        </w:tc>
        <w:tc>
          <w:tcPr>
            <w:tcW w:w="6943" w:type="dxa"/>
            <w:shd w:val="clear" w:color="auto" w:fill="D9D9D9" w:themeFill="background1" w:themeFillShade="D9"/>
            <w:tcMar>
              <w:left w:w="57" w:type="dxa"/>
              <w:right w:w="57" w:type="dxa"/>
            </w:tcMar>
            <w:vAlign w:val="center"/>
          </w:tcPr>
          <w:p w:rsidR="002B776C" w:rsidRPr="00F52B7E" w:rsidRDefault="002B776C" w:rsidP="002B776C">
            <w:pPr>
              <w:tabs>
                <w:tab w:val="right" w:pos="9099"/>
              </w:tabs>
              <w:jc w:val="center"/>
              <w:rPr>
                <w:rFonts w:ascii="Verdana" w:hAnsi="Verdana" w:cstheme="minorHAnsi"/>
                <w:b/>
                <w:sz w:val="16"/>
                <w:szCs w:val="16"/>
              </w:rPr>
            </w:pPr>
            <w:r w:rsidRPr="00F52B7E">
              <w:rPr>
                <w:rFonts w:ascii="Verdana" w:hAnsi="Verdana" w:cstheme="minorHAnsi"/>
                <w:b/>
                <w:sz w:val="16"/>
                <w:szCs w:val="16"/>
              </w:rPr>
              <w:t>Topic</w:t>
            </w:r>
          </w:p>
        </w:tc>
        <w:tc>
          <w:tcPr>
            <w:tcW w:w="980" w:type="dxa"/>
            <w:shd w:val="clear" w:color="auto" w:fill="D9D9D9" w:themeFill="background1" w:themeFillShade="D9"/>
          </w:tcPr>
          <w:p w:rsidR="002B776C" w:rsidRPr="00F52B7E" w:rsidRDefault="002B776C" w:rsidP="002B776C">
            <w:pPr>
              <w:tabs>
                <w:tab w:val="right" w:pos="9099"/>
              </w:tabs>
              <w:jc w:val="center"/>
              <w:rPr>
                <w:rFonts w:ascii="Verdana" w:hAnsi="Verdana" w:cstheme="minorHAnsi"/>
                <w:b/>
                <w:sz w:val="16"/>
                <w:szCs w:val="16"/>
              </w:rPr>
            </w:pPr>
            <w:r w:rsidRPr="00F52B7E">
              <w:rPr>
                <w:rFonts w:ascii="Verdana" w:hAnsi="Verdana" w:cstheme="minorHAnsi"/>
                <w:b/>
                <w:sz w:val="16"/>
                <w:szCs w:val="16"/>
              </w:rPr>
              <w:t>Trainer</w:t>
            </w:r>
          </w:p>
        </w:tc>
      </w:tr>
      <w:tr w:rsidR="002B776C" w:rsidRPr="00B1258F" w:rsidTr="00DE664C">
        <w:tc>
          <w:tcPr>
            <w:tcW w:w="1078" w:type="dxa"/>
            <w:tcMar>
              <w:left w:w="57" w:type="dxa"/>
              <w:right w:w="57" w:type="dxa"/>
            </w:tcMar>
          </w:tcPr>
          <w:p w:rsidR="002B776C" w:rsidRPr="00B1258F" w:rsidRDefault="00737809" w:rsidP="00B70BF7">
            <w:pPr>
              <w:tabs>
                <w:tab w:val="right" w:pos="9099"/>
              </w:tabs>
              <w:rPr>
                <w:rFonts w:asciiTheme="minorHAnsi" w:hAnsiTheme="minorHAnsi" w:cstheme="minorHAnsi"/>
                <w:sz w:val="18"/>
                <w:szCs w:val="18"/>
              </w:rPr>
            </w:pPr>
            <w:r w:rsidRPr="00B1258F">
              <w:rPr>
                <w:rFonts w:asciiTheme="minorHAnsi" w:hAnsiTheme="minorHAnsi" w:cstheme="minorHAnsi"/>
                <w:sz w:val="18"/>
                <w:szCs w:val="18"/>
              </w:rPr>
              <w:t>09:00</w:t>
            </w:r>
            <w:r w:rsidR="009974AE">
              <w:rPr>
                <w:rFonts w:asciiTheme="minorHAnsi" w:hAnsiTheme="minorHAnsi" w:cstheme="minorHAnsi"/>
                <w:sz w:val="18"/>
                <w:szCs w:val="18"/>
              </w:rPr>
              <w:t xml:space="preserve"> </w:t>
            </w:r>
            <w:r w:rsidR="00DE664C">
              <w:rPr>
                <w:rFonts w:asciiTheme="minorHAnsi" w:hAnsiTheme="minorHAnsi" w:cstheme="minorHAnsi"/>
                <w:sz w:val="18"/>
                <w:szCs w:val="18"/>
              </w:rPr>
              <w:t>-</w:t>
            </w:r>
            <w:r w:rsidR="009974AE">
              <w:rPr>
                <w:rFonts w:asciiTheme="minorHAnsi" w:hAnsiTheme="minorHAnsi" w:cstheme="minorHAnsi"/>
                <w:sz w:val="18"/>
                <w:szCs w:val="18"/>
              </w:rPr>
              <w:t xml:space="preserve"> </w:t>
            </w:r>
            <w:r w:rsidRPr="00B1258F">
              <w:rPr>
                <w:rFonts w:asciiTheme="minorHAnsi" w:hAnsiTheme="minorHAnsi" w:cstheme="minorHAnsi"/>
                <w:sz w:val="18"/>
                <w:szCs w:val="18"/>
              </w:rPr>
              <w:t>09</w:t>
            </w:r>
            <w:r w:rsidR="009974AE">
              <w:rPr>
                <w:rFonts w:asciiTheme="minorHAnsi" w:hAnsiTheme="minorHAnsi" w:cstheme="minorHAnsi"/>
                <w:sz w:val="18"/>
                <w:szCs w:val="18"/>
              </w:rPr>
              <w:t>:</w:t>
            </w:r>
            <w:r w:rsidR="00F226C6">
              <w:rPr>
                <w:rFonts w:asciiTheme="minorHAnsi" w:hAnsiTheme="minorHAnsi" w:cstheme="minorHAnsi"/>
                <w:sz w:val="18"/>
                <w:szCs w:val="18"/>
              </w:rPr>
              <w:t>30</w:t>
            </w:r>
          </w:p>
        </w:tc>
        <w:tc>
          <w:tcPr>
            <w:tcW w:w="6943" w:type="dxa"/>
            <w:tcMar>
              <w:left w:w="57" w:type="dxa"/>
              <w:right w:w="57" w:type="dxa"/>
            </w:tcMar>
            <w:vAlign w:val="center"/>
          </w:tcPr>
          <w:p w:rsidR="002B776C" w:rsidRPr="00F52B7E" w:rsidRDefault="0024665C" w:rsidP="00B70BF7">
            <w:pPr>
              <w:tabs>
                <w:tab w:val="right" w:pos="9099"/>
              </w:tabs>
              <w:rPr>
                <w:rFonts w:ascii="Verdana" w:hAnsi="Verdana" w:cstheme="minorHAnsi"/>
                <w:b/>
                <w:sz w:val="16"/>
                <w:szCs w:val="16"/>
              </w:rPr>
            </w:pPr>
            <w:r w:rsidRPr="00F52B7E">
              <w:rPr>
                <w:rFonts w:ascii="Verdana" w:hAnsi="Verdana" w:cstheme="minorHAnsi"/>
                <w:b/>
                <w:sz w:val="16"/>
                <w:szCs w:val="16"/>
              </w:rPr>
              <w:t xml:space="preserve">(1)  </w:t>
            </w:r>
            <w:r w:rsidR="00737809" w:rsidRPr="00F52B7E">
              <w:rPr>
                <w:rFonts w:ascii="Verdana" w:hAnsi="Verdana" w:cstheme="minorHAnsi"/>
                <w:b/>
                <w:sz w:val="16"/>
                <w:szCs w:val="16"/>
              </w:rPr>
              <w:t>Background</w:t>
            </w:r>
            <w:r w:rsidR="00E87B42" w:rsidRPr="00F52B7E">
              <w:rPr>
                <w:rFonts w:ascii="Verdana" w:hAnsi="Verdana" w:cstheme="minorHAnsi"/>
                <w:b/>
                <w:sz w:val="16"/>
                <w:szCs w:val="16"/>
              </w:rPr>
              <w:t xml:space="preserve"> and Introduction</w:t>
            </w:r>
          </w:p>
          <w:p w:rsidR="00745E20" w:rsidRPr="00B1258F" w:rsidRDefault="003D18EA" w:rsidP="00B70BF7">
            <w:pPr>
              <w:tabs>
                <w:tab w:val="right" w:pos="9099"/>
              </w:tabs>
              <w:rPr>
                <w:rFonts w:asciiTheme="minorHAnsi" w:hAnsiTheme="minorHAnsi" w:cstheme="minorHAnsi"/>
                <w:sz w:val="18"/>
                <w:szCs w:val="18"/>
              </w:rPr>
            </w:pPr>
            <w:r>
              <w:rPr>
                <w:rFonts w:asciiTheme="minorHAnsi" w:hAnsiTheme="minorHAnsi" w:cstheme="minorHAnsi"/>
                <w:sz w:val="18"/>
                <w:szCs w:val="18"/>
              </w:rPr>
              <w:t>Welcome</w:t>
            </w:r>
            <w:r w:rsidR="00A64260">
              <w:rPr>
                <w:rFonts w:asciiTheme="minorHAnsi" w:hAnsiTheme="minorHAnsi" w:cstheme="minorHAnsi"/>
                <w:sz w:val="18"/>
                <w:szCs w:val="18"/>
              </w:rPr>
              <w:t xml:space="preserve">. </w:t>
            </w:r>
            <w:r w:rsidR="00E87B42">
              <w:rPr>
                <w:rFonts w:asciiTheme="minorHAnsi" w:hAnsiTheme="minorHAnsi" w:cstheme="minorHAnsi"/>
                <w:sz w:val="18"/>
                <w:szCs w:val="18"/>
              </w:rPr>
              <w:t>Pre</w:t>
            </w:r>
            <w:r w:rsidR="007F0F96">
              <w:rPr>
                <w:rFonts w:asciiTheme="minorHAnsi" w:hAnsiTheme="minorHAnsi" w:cstheme="minorHAnsi"/>
                <w:sz w:val="18"/>
                <w:szCs w:val="18"/>
              </w:rPr>
              <w:t>sentation of participants</w:t>
            </w:r>
            <w:r w:rsidR="00F226C6">
              <w:rPr>
                <w:rFonts w:asciiTheme="minorHAnsi" w:hAnsiTheme="minorHAnsi" w:cstheme="minorHAnsi"/>
                <w:sz w:val="18"/>
                <w:szCs w:val="18"/>
              </w:rPr>
              <w:t xml:space="preserve"> and trainers. Participants’ expectations. T</w:t>
            </w:r>
            <w:r w:rsidR="00E87B42">
              <w:rPr>
                <w:rFonts w:asciiTheme="minorHAnsi" w:hAnsiTheme="minorHAnsi" w:cstheme="minorHAnsi"/>
                <w:sz w:val="18"/>
                <w:szCs w:val="18"/>
              </w:rPr>
              <w:t>he training course</w:t>
            </w:r>
            <w:r w:rsidR="00F226C6">
              <w:rPr>
                <w:rFonts w:asciiTheme="minorHAnsi" w:hAnsiTheme="minorHAnsi" w:cstheme="minorHAnsi"/>
                <w:sz w:val="18"/>
                <w:szCs w:val="18"/>
              </w:rPr>
              <w:t>: structure, goals, content, work methods</w:t>
            </w:r>
            <w:r w:rsidR="00E87B42">
              <w:rPr>
                <w:rFonts w:asciiTheme="minorHAnsi" w:hAnsiTheme="minorHAnsi" w:cstheme="minorHAnsi"/>
                <w:sz w:val="18"/>
                <w:szCs w:val="18"/>
              </w:rPr>
              <w:t>.</w:t>
            </w:r>
            <w:r w:rsidR="00E411D7">
              <w:rPr>
                <w:rFonts w:asciiTheme="minorHAnsi" w:hAnsiTheme="minorHAnsi" w:cstheme="minorHAnsi"/>
                <w:sz w:val="18"/>
                <w:szCs w:val="18"/>
              </w:rPr>
              <w:t xml:space="preserve"> </w:t>
            </w:r>
            <w:r w:rsidR="00F226C6">
              <w:rPr>
                <w:rFonts w:asciiTheme="minorHAnsi" w:hAnsiTheme="minorHAnsi" w:cstheme="minorHAnsi"/>
                <w:sz w:val="18"/>
                <w:szCs w:val="18"/>
              </w:rPr>
              <w:t>L</w:t>
            </w:r>
            <w:r w:rsidR="00E411D7">
              <w:rPr>
                <w:rFonts w:asciiTheme="minorHAnsi" w:hAnsiTheme="minorHAnsi" w:cstheme="minorHAnsi"/>
                <w:sz w:val="18"/>
                <w:szCs w:val="18"/>
              </w:rPr>
              <w:t>anguage</w:t>
            </w:r>
            <w:r w:rsidR="00F226C6">
              <w:rPr>
                <w:rFonts w:asciiTheme="minorHAnsi" w:hAnsiTheme="minorHAnsi" w:cstheme="minorHAnsi"/>
                <w:sz w:val="18"/>
                <w:szCs w:val="18"/>
              </w:rPr>
              <w:t>s</w:t>
            </w:r>
            <w:r w:rsidR="00E411D7">
              <w:rPr>
                <w:rFonts w:asciiTheme="minorHAnsi" w:hAnsiTheme="minorHAnsi" w:cstheme="minorHAnsi"/>
                <w:sz w:val="18"/>
                <w:szCs w:val="18"/>
              </w:rPr>
              <w:t xml:space="preserve"> to be used</w:t>
            </w:r>
            <w:r w:rsidR="00BF1B6F">
              <w:rPr>
                <w:rFonts w:asciiTheme="minorHAnsi" w:hAnsiTheme="minorHAnsi" w:cstheme="minorHAnsi"/>
                <w:sz w:val="18"/>
                <w:szCs w:val="18"/>
              </w:rPr>
              <w:t>.</w:t>
            </w:r>
          </w:p>
        </w:tc>
        <w:tc>
          <w:tcPr>
            <w:tcW w:w="980" w:type="dxa"/>
          </w:tcPr>
          <w:p w:rsidR="002B776C" w:rsidRPr="00B1258F" w:rsidRDefault="00737809" w:rsidP="00B70BF7">
            <w:pPr>
              <w:tabs>
                <w:tab w:val="right" w:pos="9099"/>
              </w:tabs>
              <w:rPr>
                <w:rFonts w:asciiTheme="minorHAnsi" w:hAnsiTheme="minorHAnsi" w:cstheme="minorHAnsi"/>
                <w:sz w:val="18"/>
                <w:szCs w:val="18"/>
              </w:rPr>
            </w:pPr>
            <w:r w:rsidRPr="00B1258F">
              <w:rPr>
                <w:rFonts w:asciiTheme="minorHAnsi" w:hAnsiTheme="minorHAnsi" w:cstheme="minorHAnsi"/>
                <w:sz w:val="18"/>
                <w:szCs w:val="18"/>
              </w:rPr>
              <w:t xml:space="preserve">Lars </w:t>
            </w:r>
            <w:proofErr w:type="spellStart"/>
            <w:r w:rsidRPr="00B1258F">
              <w:rPr>
                <w:rFonts w:asciiTheme="minorHAnsi" w:hAnsiTheme="minorHAnsi" w:cstheme="minorHAnsi"/>
                <w:sz w:val="18"/>
                <w:szCs w:val="18"/>
              </w:rPr>
              <w:t>Soeftestad</w:t>
            </w:r>
            <w:proofErr w:type="spellEnd"/>
          </w:p>
        </w:tc>
      </w:tr>
      <w:tr w:rsidR="002B776C" w:rsidRPr="00B1258F" w:rsidTr="00DE664C">
        <w:tc>
          <w:tcPr>
            <w:tcW w:w="1078" w:type="dxa"/>
            <w:tcMar>
              <w:left w:w="57" w:type="dxa"/>
              <w:right w:w="57" w:type="dxa"/>
            </w:tcMar>
          </w:tcPr>
          <w:p w:rsidR="002B776C" w:rsidRPr="00B1258F" w:rsidRDefault="00737809" w:rsidP="00B70BF7">
            <w:pPr>
              <w:tabs>
                <w:tab w:val="right" w:pos="9099"/>
              </w:tabs>
              <w:rPr>
                <w:rFonts w:asciiTheme="minorHAnsi" w:hAnsiTheme="minorHAnsi" w:cstheme="minorHAnsi"/>
                <w:sz w:val="18"/>
                <w:szCs w:val="18"/>
              </w:rPr>
            </w:pPr>
            <w:r w:rsidRPr="00B1258F">
              <w:rPr>
                <w:rFonts w:asciiTheme="minorHAnsi" w:hAnsiTheme="minorHAnsi" w:cstheme="minorHAnsi"/>
                <w:sz w:val="18"/>
                <w:szCs w:val="18"/>
              </w:rPr>
              <w:t>09</w:t>
            </w:r>
            <w:r w:rsidR="009974AE">
              <w:rPr>
                <w:rFonts w:asciiTheme="minorHAnsi" w:hAnsiTheme="minorHAnsi" w:cstheme="minorHAnsi"/>
                <w:sz w:val="18"/>
                <w:szCs w:val="18"/>
              </w:rPr>
              <w:t>:</w:t>
            </w:r>
            <w:r w:rsidR="00F226C6">
              <w:rPr>
                <w:rFonts w:asciiTheme="minorHAnsi" w:hAnsiTheme="minorHAnsi" w:cstheme="minorHAnsi"/>
                <w:sz w:val="18"/>
                <w:szCs w:val="18"/>
              </w:rPr>
              <w:t>30</w:t>
            </w:r>
            <w:r w:rsidR="009974AE">
              <w:rPr>
                <w:rFonts w:asciiTheme="minorHAnsi" w:hAnsiTheme="minorHAnsi" w:cstheme="minorHAnsi"/>
                <w:sz w:val="18"/>
                <w:szCs w:val="18"/>
              </w:rPr>
              <w:t xml:space="preserve"> </w:t>
            </w:r>
            <w:r w:rsidR="00DE664C">
              <w:rPr>
                <w:rFonts w:asciiTheme="minorHAnsi" w:hAnsiTheme="minorHAnsi" w:cstheme="minorHAnsi"/>
                <w:sz w:val="18"/>
                <w:szCs w:val="18"/>
              </w:rPr>
              <w:t>-</w:t>
            </w:r>
            <w:r w:rsidR="009974AE">
              <w:rPr>
                <w:rFonts w:asciiTheme="minorHAnsi" w:hAnsiTheme="minorHAnsi" w:cstheme="minorHAnsi"/>
                <w:sz w:val="18"/>
                <w:szCs w:val="18"/>
              </w:rPr>
              <w:t xml:space="preserve"> </w:t>
            </w:r>
            <w:r w:rsidRPr="00B1258F">
              <w:rPr>
                <w:rFonts w:asciiTheme="minorHAnsi" w:hAnsiTheme="minorHAnsi" w:cstheme="minorHAnsi"/>
                <w:sz w:val="18"/>
                <w:szCs w:val="18"/>
              </w:rPr>
              <w:t>10</w:t>
            </w:r>
            <w:r w:rsidR="009974AE">
              <w:rPr>
                <w:rFonts w:asciiTheme="minorHAnsi" w:hAnsiTheme="minorHAnsi" w:cstheme="minorHAnsi"/>
                <w:sz w:val="18"/>
                <w:szCs w:val="18"/>
              </w:rPr>
              <w:t>:</w:t>
            </w:r>
            <w:r w:rsidR="00F226C6">
              <w:rPr>
                <w:rFonts w:asciiTheme="minorHAnsi" w:hAnsiTheme="minorHAnsi" w:cstheme="minorHAnsi"/>
                <w:sz w:val="18"/>
                <w:szCs w:val="18"/>
              </w:rPr>
              <w:t>30</w:t>
            </w:r>
          </w:p>
        </w:tc>
        <w:tc>
          <w:tcPr>
            <w:tcW w:w="6943" w:type="dxa"/>
            <w:tcMar>
              <w:left w:w="57" w:type="dxa"/>
              <w:right w:w="57" w:type="dxa"/>
            </w:tcMar>
            <w:vAlign w:val="center"/>
          </w:tcPr>
          <w:p w:rsidR="002B776C" w:rsidRPr="00F52B7E" w:rsidRDefault="0024665C" w:rsidP="00B70BF7">
            <w:pPr>
              <w:tabs>
                <w:tab w:val="right" w:pos="9099"/>
              </w:tabs>
              <w:rPr>
                <w:rFonts w:ascii="Verdana" w:hAnsi="Verdana" w:cstheme="minorHAnsi"/>
                <w:sz w:val="16"/>
                <w:szCs w:val="16"/>
              </w:rPr>
            </w:pPr>
            <w:r w:rsidRPr="00F52B7E">
              <w:rPr>
                <w:rFonts w:ascii="Verdana" w:hAnsi="Verdana" w:cstheme="minorHAnsi"/>
                <w:b/>
                <w:sz w:val="16"/>
                <w:szCs w:val="16"/>
              </w:rPr>
              <w:t xml:space="preserve">(2)  </w:t>
            </w:r>
            <w:r w:rsidR="0005360D" w:rsidRPr="00F52B7E">
              <w:rPr>
                <w:rFonts w:ascii="Verdana" w:hAnsi="Verdana" w:cstheme="minorHAnsi"/>
                <w:b/>
                <w:sz w:val="16"/>
                <w:szCs w:val="16"/>
              </w:rPr>
              <w:t>On</w:t>
            </w:r>
            <w:r w:rsidR="00B64E91" w:rsidRPr="00F52B7E">
              <w:rPr>
                <w:rFonts w:ascii="Verdana" w:hAnsi="Verdana" w:cstheme="minorHAnsi"/>
                <w:b/>
                <w:sz w:val="16"/>
                <w:szCs w:val="16"/>
              </w:rPr>
              <w:t xml:space="preserve"> </w:t>
            </w:r>
            <w:r w:rsidR="00745E20" w:rsidRPr="00F52B7E">
              <w:rPr>
                <w:rFonts w:ascii="Verdana" w:hAnsi="Verdana" w:cstheme="minorHAnsi"/>
                <w:b/>
                <w:sz w:val="16"/>
                <w:szCs w:val="16"/>
              </w:rPr>
              <w:t>E</w:t>
            </w:r>
            <w:r w:rsidR="00B64E91" w:rsidRPr="00F52B7E">
              <w:rPr>
                <w:rFonts w:ascii="Verdana" w:hAnsi="Verdana" w:cstheme="minorHAnsi"/>
                <w:b/>
                <w:sz w:val="16"/>
                <w:szCs w:val="16"/>
              </w:rPr>
              <w:t>valuation</w:t>
            </w:r>
          </w:p>
          <w:p w:rsidR="00B64E91" w:rsidRPr="007A7B5E" w:rsidRDefault="008B0D76" w:rsidP="00B70BF7">
            <w:pPr>
              <w:tabs>
                <w:tab w:val="right" w:pos="9099"/>
              </w:tabs>
              <w:rPr>
                <w:rFonts w:asciiTheme="minorHAnsi" w:hAnsiTheme="minorHAnsi" w:cstheme="minorHAnsi"/>
                <w:sz w:val="18"/>
                <w:szCs w:val="18"/>
              </w:rPr>
            </w:pPr>
            <w:r w:rsidRPr="007A7B5E">
              <w:rPr>
                <w:rFonts w:asciiTheme="minorHAnsi" w:hAnsiTheme="minorHAnsi" w:cstheme="minorHAnsi"/>
                <w:sz w:val="18"/>
                <w:szCs w:val="18"/>
              </w:rPr>
              <w:t>What is evaluation? One word – several meanings</w:t>
            </w:r>
            <w:r w:rsidR="00711C7D">
              <w:rPr>
                <w:rFonts w:asciiTheme="minorHAnsi" w:hAnsiTheme="minorHAnsi" w:cstheme="minorHAnsi"/>
                <w:sz w:val="18"/>
                <w:szCs w:val="18"/>
              </w:rPr>
              <w:t>.</w:t>
            </w:r>
            <w:r w:rsidRPr="007A7B5E">
              <w:rPr>
                <w:rFonts w:asciiTheme="minorHAnsi" w:hAnsiTheme="minorHAnsi" w:cstheme="minorHAnsi"/>
                <w:sz w:val="18"/>
                <w:szCs w:val="18"/>
              </w:rPr>
              <w:t xml:space="preserve"> </w:t>
            </w:r>
            <w:r w:rsidR="008F14D8">
              <w:rPr>
                <w:rFonts w:asciiTheme="minorHAnsi" w:hAnsiTheme="minorHAnsi" w:cstheme="minorHAnsi"/>
                <w:sz w:val="18"/>
                <w:szCs w:val="18"/>
              </w:rPr>
              <w:t xml:space="preserve">Focus in this course. Definition. </w:t>
            </w:r>
            <w:r w:rsidRPr="007A7B5E">
              <w:rPr>
                <w:rFonts w:asciiTheme="minorHAnsi" w:hAnsiTheme="minorHAnsi" w:cstheme="minorHAnsi"/>
                <w:sz w:val="18"/>
                <w:szCs w:val="18"/>
              </w:rPr>
              <w:t xml:space="preserve">Evaluation versus monitoring. </w:t>
            </w:r>
            <w:r w:rsidR="00A64260" w:rsidRPr="007A7B5E">
              <w:rPr>
                <w:rFonts w:asciiTheme="minorHAnsi" w:hAnsiTheme="minorHAnsi" w:cstheme="minorHAnsi"/>
                <w:sz w:val="18"/>
                <w:szCs w:val="18"/>
              </w:rPr>
              <w:t xml:space="preserve">Why do evaluation? </w:t>
            </w:r>
            <w:r w:rsidR="00BF1B6F" w:rsidRPr="007A7B5E">
              <w:rPr>
                <w:rFonts w:asciiTheme="minorHAnsi" w:hAnsiTheme="minorHAnsi" w:cstheme="minorHAnsi"/>
                <w:sz w:val="18"/>
                <w:szCs w:val="18"/>
              </w:rPr>
              <w:t xml:space="preserve">Why is evaluation important? </w:t>
            </w:r>
            <w:r w:rsidR="00A64260" w:rsidRPr="007A7B5E">
              <w:rPr>
                <w:rFonts w:asciiTheme="minorHAnsi" w:hAnsiTheme="minorHAnsi" w:cstheme="minorHAnsi"/>
                <w:sz w:val="18"/>
                <w:szCs w:val="18"/>
              </w:rPr>
              <w:t>Concepts and terms</w:t>
            </w:r>
            <w:r w:rsidR="00BF1B6F" w:rsidRPr="007A7B5E">
              <w:rPr>
                <w:rFonts w:asciiTheme="minorHAnsi" w:hAnsiTheme="minorHAnsi" w:cstheme="minorHAnsi"/>
                <w:sz w:val="18"/>
                <w:szCs w:val="18"/>
              </w:rPr>
              <w:t>.</w:t>
            </w:r>
            <w:r w:rsidR="00022394">
              <w:rPr>
                <w:rFonts w:asciiTheme="minorHAnsi" w:hAnsiTheme="minorHAnsi" w:cstheme="minorHAnsi"/>
                <w:sz w:val="18"/>
                <w:szCs w:val="18"/>
              </w:rPr>
              <w:t xml:space="preserve"> Impact evaluation.</w:t>
            </w:r>
            <w:r w:rsidR="00F82F5E" w:rsidRPr="007A7B5E">
              <w:rPr>
                <w:rFonts w:asciiTheme="minorHAnsi" w:hAnsiTheme="minorHAnsi" w:cstheme="minorHAnsi"/>
                <w:sz w:val="18"/>
                <w:szCs w:val="18"/>
              </w:rPr>
              <w:t xml:space="preserve"> Results-based management.</w:t>
            </w:r>
            <w:r w:rsidR="00022394">
              <w:rPr>
                <w:rFonts w:asciiTheme="minorHAnsi" w:hAnsiTheme="minorHAnsi" w:cstheme="minorHAnsi"/>
                <w:sz w:val="18"/>
                <w:szCs w:val="18"/>
              </w:rPr>
              <w:t xml:space="preserve"> Logical framework (</w:t>
            </w:r>
            <w:proofErr w:type="spellStart"/>
            <w:r w:rsidR="00022394">
              <w:rPr>
                <w:rFonts w:asciiTheme="minorHAnsi" w:hAnsiTheme="minorHAnsi" w:cstheme="minorHAnsi"/>
                <w:sz w:val="18"/>
                <w:szCs w:val="18"/>
              </w:rPr>
              <w:t>logframe</w:t>
            </w:r>
            <w:proofErr w:type="spellEnd"/>
            <w:r w:rsidR="00022394">
              <w:rPr>
                <w:rFonts w:asciiTheme="minorHAnsi" w:hAnsiTheme="minorHAnsi" w:cstheme="minorHAnsi"/>
                <w:sz w:val="18"/>
                <w:szCs w:val="18"/>
              </w:rPr>
              <w:t xml:space="preserve">). </w:t>
            </w:r>
            <w:bookmarkStart w:id="0" w:name="_GoBack"/>
            <w:bookmarkEnd w:id="0"/>
          </w:p>
        </w:tc>
        <w:tc>
          <w:tcPr>
            <w:tcW w:w="980" w:type="dxa"/>
          </w:tcPr>
          <w:p w:rsidR="002B776C" w:rsidRPr="00B1258F" w:rsidRDefault="00737809" w:rsidP="00B70BF7">
            <w:pPr>
              <w:tabs>
                <w:tab w:val="right" w:pos="9099"/>
              </w:tabs>
              <w:rPr>
                <w:rFonts w:asciiTheme="minorHAnsi" w:hAnsiTheme="minorHAnsi" w:cstheme="minorHAnsi"/>
                <w:sz w:val="18"/>
                <w:szCs w:val="18"/>
              </w:rPr>
            </w:pPr>
            <w:r w:rsidRPr="00B1258F">
              <w:rPr>
                <w:rFonts w:asciiTheme="minorHAnsi" w:hAnsiTheme="minorHAnsi" w:cstheme="minorHAnsi"/>
                <w:sz w:val="18"/>
                <w:szCs w:val="18"/>
              </w:rPr>
              <w:t xml:space="preserve">Lars </w:t>
            </w:r>
            <w:proofErr w:type="spellStart"/>
            <w:r w:rsidRPr="00B1258F">
              <w:rPr>
                <w:rFonts w:asciiTheme="minorHAnsi" w:hAnsiTheme="minorHAnsi" w:cstheme="minorHAnsi"/>
                <w:sz w:val="18"/>
                <w:szCs w:val="18"/>
              </w:rPr>
              <w:t>Soeftestad</w:t>
            </w:r>
            <w:proofErr w:type="spellEnd"/>
          </w:p>
        </w:tc>
      </w:tr>
      <w:tr w:rsidR="00BC1414" w:rsidRPr="00B1258F" w:rsidTr="00DE664C">
        <w:tc>
          <w:tcPr>
            <w:tcW w:w="1078" w:type="dxa"/>
            <w:shd w:val="clear" w:color="auto" w:fill="D9D9D9" w:themeFill="background1" w:themeFillShade="D9"/>
            <w:tcMar>
              <w:left w:w="57" w:type="dxa"/>
              <w:right w:w="57" w:type="dxa"/>
            </w:tcMar>
          </w:tcPr>
          <w:p w:rsidR="00BC1414" w:rsidRPr="00B1258F" w:rsidRDefault="00BC1414" w:rsidP="00B70BF7">
            <w:pPr>
              <w:tabs>
                <w:tab w:val="right" w:pos="9099"/>
              </w:tabs>
              <w:rPr>
                <w:rFonts w:asciiTheme="minorHAnsi" w:hAnsiTheme="minorHAnsi" w:cstheme="minorHAnsi"/>
                <w:sz w:val="18"/>
                <w:szCs w:val="18"/>
              </w:rPr>
            </w:pPr>
            <w:r w:rsidRPr="00B1258F">
              <w:rPr>
                <w:rFonts w:asciiTheme="minorHAnsi" w:hAnsiTheme="minorHAnsi" w:cstheme="minorHAnsi"/>
                <w:sz w:val="18"/>
                <w:szCs w:val="18"/>
              </w:rPr>
              <w:t>10</w:t>
            </w:r>
            <w:r>
              <w:rPr>
                <w:rFonts w:asciiTheme="minorHAnsi" w:hAnsiTheme="minorHAnsi" w:cstheme="minorHAnsi"/>
                <w:sz w:val="18"/>
                <w:szCs w:val="18"/>
              </w:rPr>
              <w:t xml:space="preserve">:30 </w:t>
            </w:r>
            <w:r w:rsidR="00DE664C">
              <w:rPr>
                <w:rFonts w:asciiTheme="minorHAnsi" w:hAnsiTheme="minorHAnsi" w:cstheme="minorHAnsi"/>
                <w:sz w:val="18"/>
                <w:szCs w:val="18"/>
              </w:rPr>
              <w:t>-</w:t>
            </w:r>
            <w:r>
              <w:rPr>
                <w:rFonts w:asciiTheme="minorHAnsi" w:hAnsiTheme="minorHAnsi" w:cstheme="minorHAnsi"/>
                <w:sz w:val="18"/>
                <w:szCs w:val="18"/>
              </w:rPr>
              <w:t xml:space="preserve"> </w:t>
            </w:r>
            <w:r w:rsidRPr="00B1258F">
              <w:rPr>
                <w:rFonts w:asciiTheme="minorHAnsi" w:hAnsiTheme="minorHAnsi" w:cstheme="minorHAnsi"/>
                <w:sz w:val="18"/>
                <w:szCs w:val="18"/>
              </w:rPr>
              <w:t>11</w:t>
            </w:r>
            <w:r>
              <w:rPr>
                <w:rFonts w:asciiTheme="minorHAnsi" w:hAnsiTheme="minorHAnsi" w:cstheme="minorHAnsi"/>
                <w:sz w:val="18"/>
                <w:szCs w:val="18"/>
              </w:rPr>
              <w:t>:00</w:t>
            </w:r>
          </w:p>
        </w:tc>
        <w:tc>
          <w:tcPr>
            <w:tcW w:w="7923" w:type="dxa"/>
            <w:gridSpan w:val="2"/>
            <w:shd w:val="clear" w:color="auto" w:fill="D9D9D9" w:themeFill="background1" w:themeFillShade="D9"/>
            <w:tcMar>
              <w:left w:w="57" w:type="dxa"/>
              <w:right w:w="57" w:type="dxa"/>
            </w:tcMar>
            <w:vAlign w:val="center"/>
          </w:tcPr>
          <w:p w:rsidR="00BC1414" w:rsidRPr="00F52B7E" w:rsidRDefault="00BC1414" w:rsidP="00BC1414">
            <w:pPr>
              <w:tabs>
                <w:tab w:val="right" w:pos="9099"/>
              </w:tabs>
              <w:jc w:val="center"/>
              <w:rPr>
                <w:rFonts w:ascii="Verdana" w:hAnsi="Verdana" w:cstheme="minorHAnsi"/>
                <w:sz w:val="16"/>
                <w:szCs w:val="16"/>
              </w:rPr>
            </w:pPr>
            <w:r w:rsidRPr="00F52B7E">
              <w:rPr>
                <w:rFonts w:ascii="Verdana" w:hAnsi="Verdana" w:cstheme="minorHAnsi"/>
                <w:b/>
                <w:sz w:val="16"/>
                <w:szCs w:val="16"/>
              </w:rPr>
              <w:t xml:space="preserve">Coffee </w:t>
            </w:r>
            <w:r w:rsidR="00022394">
              <w:rPr>
                <w:rFonts w:ascii="Verdana" w:hAnsi="Verdana" w:cstheme="minorHAnsi"/>
                <w:b/>
                <w:sz w:val="16"/>
                <w:szCs w:val="16"/>
              </w:rPr>
              <w:t>B</w:t>
            </w:r>
            <w:r w:rsidRPr="00F52B7E">
              <w:rPr>
                <w:rFonts w:ascii="Verdana" w:hAnsi="Verdana" w:cstheme="minorHAnsi"/>
                <w:b/>
                <w:sz w:val="16"/>
                <w:szCs w:val="16"/>
              </w:rPr>
              <w:t>reak</w:t>
            </w:r>
          </w:p>
        </w:tc>
      </w:tr>
      <w:tr w:rsidR="002B776C" w:rsidRPr="00B1258F" w:rsidTr="00DE664C">
        <w:tc>
          <w:tcPr>
            <w:tcW w:w="1078" w:type="dxa"/>
            <w:tcMar>
              <w:left w:w="57" w:type="dxa"/>
              <w:right w:w="57" w:type="dxa"/>
            </w:tcMar>
          </w:tcPr>
          <w:p w:rsidR="002B776C" w:rsidRPr="00B1258F" w:rsidRDefault="00737809" w:rsidP="00B70BF7">
            <w:pPr>
              <w:tabs>
                <w:tab w:val="right" w:pos="9099"/>
              </w:tabs>
              <w:rPr>
                <w:rFonts w:asciiTheme="minorHAnsi" w:hAnsiTheme="minorHAnsi" w:cstheme="minorHAnsi"/>
                <w:sz w:val="18"/>
                <w:szCs w:val="18"/>
              </w:rPr>
            </w:pPr>
            <w:r w:rsidRPr="00B1258F">
              <w:rPr>
                <w:rFonts w:asciiTheme="minorHAnsi" w:hAnsiTheme="minorHAnsi" w:cstheme="minorHAnsi"/>
                <w:sz w:val="18"/>
                <w:szCs w:val="18"/>
              </w:rPr>
              <w:t>11</w:t>
            </w:r>
            <w:r w:rsidR="009974AE">
              <w:rPr>
                <w:rFonts w:asciiTheme="minorHAnsi" w:hAnsiTheme="minorHAnsi" w:cstheme="minorHAnsi"/>
                <w:sz w:val="18"/>
                <w:szCs w:val="18"/>
              </w:rPr>
              <w:t>:</w:t>
            </w:r>
            <w:r w:rsidR="00BA4A77">
              <w:rPr>
                <w:rFonts w:asciiTheme="minorHAnsi" w:hAnsiTheme="minorHAnsi" w:cstheme="minorHAnsi"/>
                <w:sz w:val="18"/>
                <w:szCs w:val="18"/>
              </w:rPr>
              <w:t>00</w:t>
            </w:r>
            <w:r w:rsidR="009974AE">
              <w:rPr>
                <w:rFonts w:asciiTheme="minorHAnsi" w:hAnsiTheme="minorHAnsi" w:cstheme="minorHAnsi"/>
                <w:sz w:val="18"/>
                <w:szCs w:val="18"/>
              </w:rPr>
              <w:t xml:space="preserve"> </w:t>
            </w:r>
            <w:r w:rsidR="00DE664C">
              <w:rPr>
                <w:rFonts w:asciiTheme="minorHAnsi" w:hAnsiTheme="minorHAnsi" w:cstheme="minorHAnsi"/>
                <w:sz w:val="18"/>
                <w:szCs w:val="18"/>
              </w:rPr>
              <w:t>-</w:t>
            </w:r>
            <w:r w:rsidR="009974AE">
              <w:rPr>
                <w:rFonts w:asciiTheme="minorHAnsi" w:hAnsiTheme="minorHAnsi" w:cstheme="minorHAnsi"/>
                <w:sz w:val="18"/>
                <w:szCs w:val="18"/>
              </w:rPr>
              <w:t xml:space="preserve"> </w:t>
            </w:r>
            <w:r w:rsidRPr="00B1258F">
              <w:rPr>
                <w:rFonts w:asciiTheme="minorHAnsi" w:hAnsiTheme="minorHAnsi" w:cstheme="minorHAnsi"/>
                <w:sz w:val="18"/>
                <w:szCs w:val="18"/>
              </w:rPr>
              <w:t>12</w:t>
            </w:r>
            <w:r w:rsidR="009974AE">
              <w:rPr>
                <w:rFonts w:asciiTheme="minorHAnsi" w:hAnsiTheme="minorHAnsi" w:cstheme="minorHAnsi"/>
                <w:sz w:val="18"/>
                <w:szCs w:val="18"/>
              </w:rPr>
              <w:t>:</w:t>
            </w:r>
            <w:r w:rsidR="00BA4A77">
              <w:rPr>
                <w:rFonts w:asciiTheme="minorHAnsi" w:hAnsiTheme="minorHAnsi" w:cstheme="minorHAnsi"/>
                <w:sz w:val="18"/>
                <w:szCs w:val="18"/>
              </w:rPr>
              <w:t>00</w:t>
            </w:r>
          </w:p>
        </w:tc>
        <w:tc>
          <w:tcPr>
            <w:tcW w:w="6943" w:type="dxa"/>
            <w:tcMar>
              <w:left w:w="57" w:type="dxa"/>
              <w:right w:w="57" w:type="dxa"/>
            </w:tcMar>
            <w:vAlign w:val="center"/>
          </w:tcPr>
          <w:p w:rsidR="002B776C" w:rsidRPr="00F52B7E" w:rsidRDefault="0024665C" w:rsidP="00B70BF7">
            <w:pPr>
              <w:tabs>
                <w:tab w:val="right" w:pos="9099"/>
              </w:tabs>
              <w:rPr>
                <w:rFonts w:ascii="Verdana" w:hAnsi="Verdana" w:cstheme="minorHAnsi"/>
                <w:sz w:val="16"/>
                <w:szCs w:val="16"/>
              </w:rPr>
            </w:pPr>
            <w:r w:rsidRPr="00F52B7E">
              <w:rPr>
                <w:rFonts w:ascii="Verdana" w:hAnsi="Verdana" w:cstheme="minorHAnsi"/>
                <w:b/>
                <w:sz w:val="16"/>
                <w:szCs w:val="16"/>
              </w:rPr>
              <w:t xml:space="preserve">(3)  </w:t>
            </w:r>
            <w:r w:rsidR="00737809" w:rsidRPr="00F52B7E">
              <w:rPr>
                <w:rFonts w:ascii="Verdana" w:hAnsi="Verdana" w:cstheme="minorHAnsi"/>
                <w:b/>
                <w:sz w:val="16"/>
                <w:szCs w:val="16"/>
              </w:rPr>
              <w:t>Practi</w:t>
            </w:r>
            <w:r w:rsidR="00A64260" w:rsidRPr="00F52B7E">
              <w:rPr>
                <w:rFonts w:ascii="Verdana" w:hAnsi="Verdana" w:cstheme="minorHAnsi"/>
                <w:b/>
                <w:sz w:val="16"/>
                <w:szCs w:val="16"/>
              </w:rPr>
              <w:t xml:space="preserve">cal </w:t>
            </w:r>
            <w:r w:rsidR="00484D70" w:rsidRPr="00F52B7E">
              <w:rPr>
                <w:rFonts w:ascii="Verdana" w:hAnsi="Verdana" w:cstheme="minorHAnsi"/>
                <w:b/>
                <w:sz w:val="16"/>
                <w:szCs w:val="16"/>
              </w:rPr>
              <w:t>W</w:t>
            </w:r>
            <w:r w:rsidR="00A64260" w:rsidRPr="00F52B7E">
              <w:rPr>
                <w:rFonts w:ascii="Verdana" w:hAnsi="Verdana" w:cstheme="minorHAnsi"/>
                <w:b/>
                <w:sz w:val="16"/>
                <w:szCs w:val="16"/>
              </w:rPr>
              <w:t>ork</w:t>
            </w:r>
          </w:p>
          <w:p w:rsidR="008B0D76" w:rsidRPr="00B1258F" w:rsidRDefault="00A64260" w:rsidP="00B70BF7">
            <w:pPr>
              <w:tabs>
                <w:tab w:val="right" w:pos="9099"/>
              </w:tabs>
              <w:rPr>
                <w:rFonts w:asciiTheme="minorHAnsi" w:hAnsiTheme="minorHAnsi" w:cstheme="minorHAnsi"/>
                <w:sz w:val="18"/>
                <w:szCs w:val="18"/>
              </w:rPr>
            </w:pPr>
            <w:r>
              <w:rPr>
                <w:rFonts w:asciiTheme="minorHAnsi" w:hAnsiTheme="minorHAnsi" w:cstheme="minorHAnsi"/>
                <w:sz w:val="18"/>
                <w:szCs w:val="18"/>
              </w:rPr>
              <w:t xml:space="preserve">Methods. Quantitative vs qualitative. </w:t>
            </w:r>
            <w:r w:rsidR="007B2CD7">
              <w:rPr>
                <w:rFonts w:asciiTheme="minorHAnsi" w:hAnsiTheme="minorHAnsi" w:cstheme="minorHAnsi"/>
                <w:sz w:val="18"/>
                <w:szCs w:val="18"/>
              </w:rPr>
              <w:t xml:space="preserve">On Participation. On stakeholders. </w:t>
            </w:r>
            <w:r>
              <w:rPr>
                <w:rFonts w:asciiTheme="minorHAnsi" w:hAnsiTheme="minorHAnsi" w:cstheme="minorHAnsi"/>
                <w:sz w:val="18"/>
                <w:szCs w:val="18"/>
              </w:rPr>
              <w:t xml:space="preserve">Practical work. </w:t>
            </w:r>
            <w:r w:rsidR="00BF1B6F">
              <w:rPr>
                <w:rFonts w:asciiTheme="minorHAnsi" w:hAnsiTheme="minorHAnsi" w:cstheme="minorHAnsi"/>
                <w:sz w:val="18"/>
                <w:szCs w:val="18"/>
              </w:rPr>
              <w:t>Review</w:t>
            </w:r>
            <w:r>
              <w:rPr>
                <w:rFonts w:asciiTheme="minorHAnsi" w:hAnsiTheme="minorHAnsi" w:cstheme="minorHAnsi"/>
                <w:sz w:val="18"/>
                <w:szCs w:val="18"/>
              </w:rPr>
              <w:t xml:space="preserve"> of some general approaches to preparing, planning and implementing evaluation</w:t>
            </w:r>
            <w:r w:rsidR="00BF1B6F">
              <w:rPr>
                <w:rFonts w:asciiTheme="minorHAnsi" w:hAnsiTheme="minorHAnsi" w:cstheme="minorHAnsi"/>
                <w:sz w:val="18"/>
                <w:szCs w:val="18"/>
              </w:rPr>
              <w:t>.</w:t>
            </w:r>
            <w:r w:rsidR="007B2CD7">
              <w:rPr>
                <w:rFonts w:asciiTheme="minorHAnsi" w:hAnsiTheme="minorHAnsi" w:cstheme="minorHAnsi"/>
                <w:sz w:val="18"/>
                <w:szCs w:val="18"/>
              </w:rPr>
              <w:t xml:space="preserve"> Get a feel for the logical progress in doing an evaluation.</w:t>
            </w:r>
            <w:r w:rsidR="00FC5D4D">
              <w:rPr>
                <w:rFonts w:asciiTheme="minorHAnsi" w:hAnsiTheme="minorHAnsi" w:cstheme="minorHAnsi"/>
                <w:sz w:val="18"/>
                <w:szCs w:val="18"/>
              </w:rPr>
              <w:t xml:space="preserve"> </w:t>
            </w:r>
            <w:r w:rsidR="00F5433C">
              <w:rPr>
                <w:rFonts w:asciiTheme="minorHAnsi" w:hAnsiTheme="minorHAnsi" w:cstheme="minorHAnsi"/>
                <w:sz w:val="18"/>
                <w:szCs w:val="18"/>
              </w:rPr>
              <w:t xml:space="preserve">The project </w:t>
            </w:r>
            <w:proofErr w:type="gramStart"/>
            <w:r w:rsidR="00F5433C">
              <w:rPr>
                <w:rFonts w:asciiTheme="minorHAnsi" w:hAnsiTheme="minorHAnsi" w:cstheme="minorHAnsi"/>
                <w:sz w:val="18"/>
                <w:szCs w:val="18"/>
              </w:rPr>
              <w:t>cycle</w:t>
            </w:r>
            <w:proofErr w:type="gramEnd"/>
            <w:r w:rsidR="00F5433C">
              <w:rPr>
                <w:rFonts w:asciiTheme="minorHAnsi" w:hAnsiTheme="minorHAnsi" w:cstheme="minorHAnsi"/>
                <w:sz w:val="18"/>
                <w:szCs w:val="18"/>
              </w:rPr>
              <w:t xml:space="preserve">. </w:t>
            </w:r>
          </w:p>
        </w:tc>
        <w:tc>
          <w:tcPr>
            <w:tcW w:w="980" w:type="dxa"/>
          </w:tcPr>
          <w:p w:rsidR="002B776C" w:rsidRPr="00B1258F" w:rsidRDefault="00737809" w:rsidP="00B70BF7">
            <w:pPr>
              <w:tabs>
                <w:tab w:val="right" w:pos="9099"/>
              </w:tabs>
              <w:rPr>
                <w:rFonts w:asciiTheme="minorHAnsi" w:hAnsiTheme="minorHAnsi" w:cstheme="minorHAnsi"/>
                <w:sz w:val="18"/>
                <w:szCs w:val="18"/>
              </w:rPr>
            </w:pPr>
            <w:r w:rsidRPr="00B1258F">
              <w:rPr>
                <w:rFonts w:asciiTheme="minorHAnsi" w:hAnsiTheme="minorHAnsi" w:cstheme="minorHAnsi"/>
                <w:sz w:val="18"/>
                <w:szCs w:val="18"/>
              </w:rPr>
              <w:t xml:space="preserve">Lars </w:t>
            </w:r>
            <w:proofErr w:type="spellStart"/>
            <w:r w:rsidRPr="00B1258F">
              <w:rPr>
                <w:rFonts w:asciiTheme="minorHAnsi" w:hAnsiTheme="minorHAnsi" w:cstheme="minorHAnsi"/>
                <w:sz w:val="18"/>
                <w:szCs w:val="18"/>
              </w:rPr>
              <w:t>Soeftestad</w:t>
            </w:r>
            <w:proofErr w:type="spellEnd"/>
          </w:p>
        </w:tc>
      </w:tr>
      <w:tr w:rsidR="00BC1414" w:rsidRPr="00B1258F" w:rsidTr="00DE664C">
        <w:tc>
          <w:tcPr>
            <w:tcW w:w="1078" w:type="dxa"/>
            <w:shd w:val="clear" w:color="auto" w:fill="D9D9D9" w:themeFill="background1" w:themeFillShade="D9"/>
            <w:tcMar>
              <w:left w:w="57" w:type="dxa"/>
              <w:right w:w="57" w:type="dxa"/>
            </w:tcMar>
          </w:tcPr>
          <w:p w:rsidR="00BC1414" w:rsidRPr="00B1258F" w:rsidRDefault="00BC1414" w:rsidP="00B70BF7">
            <w:pPr>
              <w:tabs>
                <w:tab w:val="right" w:pos="9099"/>
              </w:tabs>
              <w:rPr>
                <w:rFonts w:asciiTheme="minorHAnsi" w:hAnsiTheme="minorHAnsi" w:cstheme="minorHAnsi"/>
                <w:sz w:val="18"/>
                <w:szCs w:val="18"/>
              </w:rPr>
            </w:pPr>
            <w:r w:rsidRPr="00B1258F">
              <w:rPr>
                <w:rFonts w:asciiTheme="minorHAnsi" w:hAnsiTheme="minorHAnsi" w:cstheme="minorHAnsi"/>
                <w:sz w:val="18"/>
                <w:szCs w:val="18"/>
              </w:rPr>
              <w:t>12</w:t>
            </w:r>
            <w:r>
              <w:rPr>
                <w:rFonts w:asciiTheme="minorHAnsi" w:hAnsiTheme="minorHAnsi" w:cstheme="minorHAnsi"/>
                <w:sz w:val="18"/>
                <w:szCs w:val="18"/>
              </w:rPr>
              <w:t xml:space="preserve">:00 </w:t>
            </w:r>
            <w:r w:rsidR="00DE664C">
              <w:rPr>
                <w:rFonts w:asciiTheme="minorHAnsi" w:hAnsiTheme="minorHAnsi" w:cstheme="minorHAnsi"/>
                <w:sz w:val="18"/>
                <w:szCs w:val="18"/>
              </w:rPr>
              <w:t>-</w:t>
            </w:r>
            <w:r>
              <w:rPr>
                <w:rFonts w:asciiTheme="minorHAnsi" w:hAnsiTheme="minorHAnsi" w:cstheme="minorHAnsi"/>
                <w:sz w:val="18"/>
                <w:szCs w:val="18"/>
              </w:rPr>
              <w:t xml:space="preserve"> </w:t>
            </w:r>
            <w:r w:rsidRPr="00B1258F">
              <w:rPr>
                <w:rFonts w:asciiTheme="minorHAnsi" w:hAnsiTheme="minorHAnsi" w:cstheme="minorHAnsi"/>
                <w:sz w:val="18"/>
                <w:szCs w:val="18"/>
              </w:rPr>
              <w:t>13</w:t>
            </w:r>
            <w:r>
              <w:rPr>
                <w:rFonts w:asciiTheme="minorHAnsi" w:hAnsiTheme="minorHAnsi" w:cstheme="minorHAnsi"/>
                <w:sz w:val="18"/>
                <w:szCs w:val="18"/>
              </w:rPr>
              <w:t>:00</w:t>
            </w:r>
          </w:p>
        </w:tc>
        <w:tc>
          <w:tcPr>
            <w:tcW w:w="7923" w:type="dxa"/>
            <w:gridSpan w:val="2"/>
            <w:shd w:val="clear" w:color="auto" w:fill="D9D9D9" w:themeFill="background1" w:themeFillShade="D9"/>
            <w:tcMar>
              <w:left w:w="57" w:type="dxa"/>
              <w:right w:w="57" w:type="dxa"/>
            </w:tcMar>
            <w:vAlign w:val="center"/>
          </w:tcPr>
          <w:p w:rsidR="00BC1414" w:rsidRPr="00F52B7E" w:rsidRDefault="00BC1414" w:rsidP="00BC1414">
            <w:pPr>
              <w:tabs>
                <w:tab w:val="right" w:pos="9099"/>
              </w:tabs>
              <w:jc w:val="center"/>
              <w:rPr>
                <w:rFonts w:ascii="Verdana" w:hAnsi="Verdana" w:cstheme="minorHAnsi"/>
                <w:sz w:val="16"/>
                <w:szCs w:val="16"/>
              </w:rPr>
            </w:pPr>
            <w:r w:rsidRPr="00F52B7E">
              <w:rPr>
                <w:rFonts w:ascii="Verdana" w:hAnsi="Verdana" w:cstheme="minorHAnsi"/>
                <w:b/>
                <w:sz w:val="16"/>
                <w:szCs w:val="16"/>
              </w:rPr>
              <w:t>Lunch</w:t>
            </w:r>
            <w:r w:rsidRPr="00F52B7E">
              <w:rPr>
                <w:rFonts w:ascii="Verdana" w:hAnsi="Verdana" w:cstheme="minorHAnsi"/>
                <w:sz w:val="16"/>
                <w:szCs w:val="16"/>
              </w:rPr>
              <w:t xml:space="preserve"> (catered)</w:t>
            </w:r>
          </w:p>
        </w:tc>
      </w:tr>
      <w:tr w:rsidR="002B776C" w:rsidRPr="00B1258F" w:rsidTr="00DE664C">
        <w:tc>
          <w:tcPr>
            <w:tcW w:w="1078" w:type="dxa"/>
            <w:tcMar>
              <w:left w:w="57" w:type="dxa"/>
              <w:right w:w="57" w:type="dxa"/>
            </w:tcMar>
          </w:tcPr>
          <w:p w:rsidR="002B776C" w:rsidRPr="00B1258F" w:rsidRDefault="00095F1B" w:rsidP="00B70BF7">
            <w:pPr>
              <w:tabs>
                <w:tab w:val="right" w:pos="9099"/>
              </w:tabs>
              <w:rPr>
                <w:rFonts w:asciiTheme="minorHAnsi" w:hAnsiTheme="minorHAnsi" w:cstheme="minorHAnsi"/>
                <w:sz w:val="18"/>
                <w:szCs w:val="18"/>
              </w:rPr>
            </w:pPr>
            <w:r w:rsidRPr="00B1258F">
              <w:rPr>
                <w:rFonts w:asciiTheme="minorHAnsi" w:hAnsiTheme="minorHAnsi" w:cstheme="minorHAnsi"/>
                <w:sz w:val="18"/>
                <w:szCs w:val="18"/>
              </w:rPr>
              <w:t>13</w:t>
            </w:r>
            <w:r w:rsidR="009974AE">
              <w:rPr>
                <w:rFonts w:asciiTheme="minorHAnsi" w:hAnsiTheme="minorHAnsi" w:cstheme="minorHAnsi"/>
                <w:sz w:val="18"/>
                <w:szCs w:val="18"/>
              </w:rPr>
              <w:t>:</w:t>
            </w:r>
            <w:r w:rsidR="00BA4A77">
              <w:rPr>
                <w:rFonts w:asciiTheme="minorHAnsi" w:hAnsiTheme="minorHAnsi" w:cstheme="minorHAnsi"/>
                <w:sz w:val="18"/>
                <w:szCs w:val="18"/>
              </w:rPr>
              <w:t>00</w:t>
            </w:r>
            <w:r w:rsidR="009974AE">
              <w:rPr>
                <w:rFonts w:asciiTheme="minorHAnsi" w:hAnsiTheme="minorHAnsi" w:cstheme="minorHAnsi"/>
                <w:sz w:val="18"/>
                <w:szCs w:val="18"/>
              </w:rPr>
              <w:t xml:space="preserve"> </w:t>
            </w:r>
            <w:r w:rsidR="00DE664C">
              <w:rPr>
                <w:rFonts w:asciiTheme="minorHAnsi" w:hAnsiTheme="minorHAnsi" w:cstheme="minorHAnsi"/>
                <w:sz w:val="18"/>
                <w:szCs w:val="18"/>
              </w:rPr>
              <w:t>-</w:t>
            </w:r>
            <w:r w:rsidR="009974AE">
              <w:rPr>
                <w:rFonts w:asciiTheme="minorHAnsi" w:hAnsiTheme="minorHAnsi" w:cstheme="minorHAnsi"/>
                <w:sz w:val="18"/>
                <w:szCs w:val="18"/>
              </w:rPr>
              <w:t xml:space="preserve"> </w:t>
            </w:r>
            <w:r w:rsidRPr="00B1258F">
              <w:rPr>
                <w:rFonts w:asciiTheme="minorHAnsi" w:hAnsiTheme="minorHAnsi" w:cstheme="minorHAnsi"/>
                <w:sz w:val="18"/>
                <w:szCs w:val="18"/>
              </w:rPr>
              <w:t>1</w:t>
            </w:r>
            <w:r w:rsidR="00BA4A77">
              <w:rPr>
                <w:rFonts w:asciiTheme="minorHAnsi" w:hAnsiTheme="minorHAnsi" w:cstheme="minorHAnsi"/>
                <w:sz w:val="18"/>
                <w:szCs w:val="18"/>
              </w:rPr>
              <w:t>3</w:t>
            </w:r>
            <w:r w:rsidR="009974AE">
              <w:rPr>
                <w:rFonts w:asciiTheme="minorHAnsi" w:hAnsiTheme="minorHAnsi" w:cstheme="minorHAnsi"/>
                <w:sz w:val="18"/>
                <w:szCs w:val="18"/>
              </w:rPr>
              <w:t>:</w:t>
            </w:r>
            <w:r w:rsidR="00BA4A77">
              <w:rPr>
                <w:rFonts w:asciiTheme="minorHAnsi" w:hAnsiTheme="minorHAnsi" w:cstheme="minorHAnsi"/>
                <w:sz w:val="18"/>
                <w:szCs w:val="18"/>
              </w:rPr>
              <w:t>45</w:t>
            </w:r>
          </w:p>
        </w:tc>
        <w:tc>
          <w:tcPr>
            <w:tcW w:w="6943" w:type="dxa"/>
            <w:tcMar>
              <w:left w:w="57" w:type="dxa"/>
              <w:right w:w="57" w:type="dxa"/>
            </w:tcMar>
            <w:vAlign w:val="center"/>
          </w:tcPr>
          <w:p w:rsidR="002B776C" w:rsidRPr="00F52B7E" w:rsidRDefault="0024665C" w:rsidP="00B70BF7">
            <w:pPr>
              <w:tabs>
                <w:tab w:val="right" w:pos="9099"/>
              </w:tabs>
              <w:rPr>
                <w:rFonts w:ascii="Verdana" w:hAnsi="Verdana" w:cstheme="minorHAnsi"/>
                <w:b/>
                <w:sz w:val="16"/>
                <w:szCs w:val="16"/>
              </w:rPr>
            </w:pPr>
            <w:r w:rsidRPr="00F52B7E">
              <w:rPr>
                <w:rFonts w:ascii="Verdana" w:hAnsi="Verdana" w:cstheme="minorHAnsi"/>
                <w:b/>
                <w:sz w:val="16"/>
                <w:szCs w:val="16"/>
              </w:rPr>
              <w:t xml:space="preserve">(4)  </w:t>
            </w:r>
            <w:r w:rsidR="00095F1B" w:rsidRPr="00F52B7E">
              <w:rPr>
                <w:rFonts w:ascii="Verdana" w:hAnsi="Verdana" w:cstheme="minorHAnsi"/>
                <w:b/>
                <w:sz w:val="16"/>
                <w:szCs w:val="16"/>
              </w:rPr>
              <w:t>Case 1</w:t>
            </w:r>
            <w:r w:rsidR="00745E20" w:rsidRPr="00F52B7E">
              <w:rPr>
                <w:rFonts w:ascii="Verdana" w:hAnsi="Verdana" w:cstheme="minorHAnsi"/>
                <w:b/>
                <w:sz w:val="16"/>
                <w:szCs w:val="16"/>
              </w:rPr>
              <w:t xml:space="preserve"> –</w:t>
            </w:r>
            <w:r w:rsidR="0063561B" w:rsidRPr="00F52B7E">
              <w:rPr>
                <w:rFonts w:ascii="Verdana" w:hAnsi="Verdana" w:cstheme="minorHAnsi"/>
                <w:b/>
                <w:sz w:val="16"/>
                <w:szCs w:val="16"/>
              </w:rPr>
              <w:t xml:space="preserve"> </w:t>
            </w:r>
            <w:proofErr w:type="spellStart"/>
            <w:r w:rsidR="008869E3" w:rsidRPr="008869E3">
              <w:rPr>
                <w:rFonts w:ascii="Verdana" w:hAnsi="Verdana" w:cstheme="minorHAnsi"/>
                <w:b/>
                <w:sz w:val="16"/>
                <w:szCs w:val="16"/>
              </w:rPr>
              <w:t>Някои</w:t>
            </w:r>
            <w:proofErr w:type="spellEnd"/>
            <w:r w:rsidR="008869E3" w:rsidRPr="008869E3">
              <w:rPr>
                <w:rFonts w:ascii="Verdana" w:hAnsi="Verdana" w:cstheme="minorHAnsi"/>
                <w:b/>
                <w:sz w:val="16"/>
                <w:szCs w:val="16"/>
              </w:rPr>
              <w:t xml:space="preserve"> </w:t>
            </w:r>
            <w:proofErr w:type="spellStart"/>
            <w:r w:rsidR="008869E3" w:rsidRPr="008869E3">
              <w:rPr>
                <w:rFonts w:ascii="Verdana" w:hAnsi="Verdana" w:cstheme="minorHAnsi"/>
                <w:b/>
                <w:sz w:val="16"/>
                <w:szCs w:val="16"/>
              </w:rPr>
              <w:t>основни</w:t>
            </w:r>
            <w:proofErr w:type="spellEnd"/>
            <w:r w:rsidR="008869E3" w:rsidRPr="008869E3">
              <w:rPr>
                <w:rFonts w:ascii="Verdana" w:hAnsi="Verdana" w:cstheme="minorHAnsi"/>
                <w:b/>
                <w:sz w:val="16"/>
                <w:szCs w:val="16"/>
              </w:rPr>
              <w:t xml:space="preserve"> </w:t>
            </w:r>
            <w:proofErr w:type="spellStart"/>
            <w:r w:rsidR="008869E3" w:rsidRPr="008869E3">
              <w:rPr>
                <w:rFonts w:ascii="Verdana" w:hAnsi="Verdana" w:cstheme="minorHAnsi"/>
                <w:b/>
                <w:sz w:val="16"/>
                <w:szCs w:val="16"/>
              </w:rPr>
              <w:t>аспекти</w:t>
            </w:r>
            <w:proofErr w:type="spellEnd"/>
            <w:r w:rsidR="008869E3" w:rsidRPr="008869E3">
              <w:rPr>
                <w:rFonts w:ascii="Verdana" w:hAnsi="Verdana" w:cstheme="minorHAnsi"/>
                <w:b/>
                <w:sz w:val="16"/>
                <w:szCs w:val="16"/>
              </w:rPr>
              <w:t xml:space="preserve"> </w:t>
            </w:r>
            <w:proofErr w:type="spellStart"/>
            <w:r w:rsidR="008869E3" w:rsidRPr="008869E3">
              <w:rPr>
                <w:rFonts w:ascii="Verdana" w:hAnsi="Verdana" w:cstheme="minorHAnsi"/>
                <w:b/>
                <w:sz w:val="16"/>
                <w:szCs w:val="16"/>
              </w:rPr>
              <w:t>на</w:t>
            </w:r>
            <w:proofErr w:type="spellEnd"/>
            <w:r w:rsidR="008869E3" w:rsidRPr="008869E3">
              <w:rPr>
                <w:rFonts w:ascii="Verdana" w:hAnsi="Verdana" w:cstheme="minorHAnsi"/>
                <w:b/>
                <w:sz w:val="16"/>
                <w:szCs w:val="16"/>
              </w:rPr>
              <w:t xml:space="preserve"> </w:t>
            </w:r>
            <w:proofErr w:type="spellStart"/>
            <w:r w:rsidR="008869E3" w:rsidRPr="008869E3">
              <w:rPr>
                <w:rFonts w:ascii="Verdana" w:hAnsi="Verdana" w:cstheme="minorHAnsi"/>
                <w:b/>
                <w:sz w:val="16"/>
                <w:szCs w:val="16"/>
              </w:rPr>
              <w:t>оценяването</w:t>
            </w:r>
            <w:proofErr w:type="spellEnd"/>
            <w:r w:rsidR="008869E3" w:rsidRPr="008869E3">
              <w:rPr>
                <w:rFonts w:ascii="Verdana" w:hAnsi="Verdana" w:cstheme="minorHAnsi"/>
                <w:b/>
                <w:sz w:val="16"/>
                <w:szCs w:val="16"/>
              </w:rPr>
              <w:t xml:space="preserve"> </w:t>
            </w:r>
            <w:proofErr w:type="spellStart"/>
            <w:r w:rsidR="008869E3" w:rsidRPr="008869E3">
              <w:rPr>
                <w:rFonts w:ascii="Verdana" w:hAnsi="Verdana" w:cstheme="minorHAnsi"/>
                <w:b/>
                <w:sz w:val="16"/>
                <w:szCs w:val="16"/>
              </w:rPr>
              <w:t>на</w:t>
            </w:r>
            <w:proofErr w:type="spellEnd"/>
            <w:r w:rsidR="008869E3" w:rsidRPr="008869E3">
              <w:rPr>
                <w:rFonts w:ascii="Verdana" w:hAnsi="Verdana" w:cstheme="minorHAnsi"/>
                <w:b/>
                <w:sz w:val="16"/>
                <w:szCs w:val="16"/>
              </w:rPr>
              <w:t xml:space="preserve"> </w:t>
            </w:r>
            <w:proofErr w:type="spellStart"/>
            <w:r w:rsidR="008869E3" w:rsidRPr="008869E3">
              <w:rPr>
                <w:rFonts w:ascii="Verdana" w:hAnsi="Verdana" w:cstheme="minorHAnsi"/>
                <w:b/>
                <w:sz w:val="16"/>
                <w:szCs w:val="16"/>
              </w:rPr>
              <w:t>проекти</w:t>
            </w:r>
            <w:proofErr w:type="spellEnd"/>
            <w:r w:rsidR="008869E3" w:rsidRPr="008869E3">
              <w:rPr>
                <w:rFonts w:ascii="Verdana" w:hAnsi="Verdana" w:cstheme="minorHAnsi"/>
                <w:b/>
                <w:sz w:val="16"/>
                <w:szCs w:val="16"/>
              </w:rPr>
              <w:t xml:space="preserve"> </w:t>
            </w:r>
            <w:proofErr w:type="spellStart"/>
            <w:r w:rsidR="008869E3" w:rsidRPr="008869E3">
              <w:rPr>
                <w:rFonts w:ascii="Verdana" w:hAnsi="Verdana" w:cstheme="minorHAnsi"/>
                <w:b/>
                <w:sz w:val="16"/>
                <w:szCs w:val="16"/>
              </w:rPr>
              <w:t>кандидатстващи</w:t>
            </w:r>
            <w:proofErr w:type="spellEnd"/>
            <w:r w:rsidR="008869E3" w:rsidRPr="008869E3">
              <w:rPr>
                <w:rFonts w:ascii="Verdana" w:hAnsi="Verdana" w:cstheme="minorHAnsi"/>
                <w:b/>
                <w:sz w:val="16"/>
                <w:szCs w:val="16"/>
              </w:rPr>
              <w:t xml:space="preserve"> </w:t>
            </w:r>
            <w:proofErr w:type="spellStart"/>
            <w:r w:rsidR="008869E3" w:rsidRPr="008869E3">
              <w:rPr>
                <w:rFonts w:ascii="Verdana" w:hAnsi="Verdana" w:cstheme="minorHAnsi"/>
                <w:b/>
                <w:sz w:val="16"/>
                <w:szCs w:val="16"/>
              </w:rPr>
              <w:t>за</w:t>
            </w:r>
            <w:proofErr w:type="spellEnd"/>
            <w:r w:rsidR="008869E3" w:rsidRPr="008869E3">
              <w:rPr>
                <w:rFonts w:ascii="Verdana" w:hAnsi="Verdana" w:cstheme="minorHAnsi"/>
                <w:b/>
                <w:sz w:val="16"/>
                <w:szCs w:val="16"/>
              </w:rPr>
              <w:t xml:space="preserve"> </w:t>
            </w:r>
            <w:proofErr w:type="spellStart"/>
            <w:r w:rsidR="008869E3" w:rsidRPr="008869E3">
              <w:rPr>
                <w:rFonts w:ascii="Verdana" w:hAnsi="Verdana" w:cstheme="minorHAnsi"/>
                <w:b/>
                <w:sz w:val="16"/>
                <w:szCs w:val="16"/>
              </w:rPr>
              <w:t>финансиране</w:t>
            </w:r>
            <w:proofErr w:type="spellEnd"/>
            <w:r w:rsidR="008869E3" w:rsidRPr="008869E3">
              <w:rPr>
                <w:rFonts w:ascii="Verdana" w:hAnsi="Verdana" w:cstheme="minorHAnsi"/>
                <w:b/>
                <w:sz w:val="16"/>
                <w:szCs w:val="16"/>
              </w:rPr>
              <w:t xml:space="preserve"> </w:t>
            </w:r>
            <w:proofErr w:type="spellStart"/>
            <w:r w:rsidR="008869E3" w:rsidRPr="008869E3">
              <w:rPr>
                <w:rFonts w:ascii="Verdana" w:hAnsi="Verdana" w:cstheme="minorHAnsi"/>
                <w:b/>
                <w:sz w:val="16"/>
                <w:szCs w:val="16"/>
              </w:rPr>
              <w:t>от</w:t>
            </w:r>
            <w:proofErr w:type="spellEnd"/>
            <w:r w:rsidR="008869E3" w:rsidRPr="008869E3">
              <w:rPr>
                <w:rFonts w:ascii="Verdana" w:hAnsi="Verdana" w:cstheme="minorHAnsi"/>
                <w:b/>
                <w:sz w:val="16"/>
                <w:szCs w:val="16"/>
              </w:rPr>
              <w:t xml:space="preserve"> </w:t>
            </w:r>
            <w:proofErr w:type="spellStart"/>
            <w:r w:rsidR="008869E3" w:rsidRPr="008869E3">
              <w:rPr>
                <w:rFonts w:ascii="Verdana" w:hAnsi="Verdana" w:cstheme="minorHAnsi"/>
                <w:b/>
                <w:sz w:val="16"/>
                <w:szCs w:val="16"/>
              </w:rPr>
              <w:t>Европейските</w:t>
            </w:r>
            <w:proofErr w:type="spellEnd"/>
            <w:r w:rsidR="008869E3" w:rsidRPr="008869E3">
              <w:rPr>
                <w:rFonts w:ascii="Verdana" w:hAnsi="Verdana" w:cstheme="minorHAnsi"/>
                <w:b/>
                <w:sz w:val="16"/>
                <w:szCs w:val="16"/>
              </w:rPr>
              <w:t xml:space="preserve"> </w:t>
            </w:r>
            <w:proofErr w:type="spellStart"/>
            <w:r w:rsidR="008869E3" w:rsidRPr="008869E3">
              <w:rPr>
                <w:rFonts w:ascii="Verdana" w:hAnsi="Verdana" w:cstheme="minorHAnsi"/>
                <w:b/>
                <w:sz w:val="16"/>
                <w:szCs w:val="16"/>
              </w:rPr>
              <w:t>програми</w:t>
            </w:r>
            <w:proofErr w:type="spellEnd"/>
          </w:p>
          <w:p w:rsidR="00745E20" w:rsidRPr="00B1258F" w:rsidRDefault="008869E3" w:rsidP="00B70BF7">
            <w:pPr>
              <w:tabs>
                <w:tab w:val="right" w:pos="9099"/>
              </w:tabs>
              <w:rPr>
                <w:rFonts w:asciiTheme="minorHAnsi" w:hAnsiTheme="minorHAnsi" w:cstheme="minorHAnsi"/>
                <w:sz w:val="18"/>
                <w:szCs w:val="18"/>
              </w:rPr>
            </w:pPr>
            <w:proofErr w:type="spellStart"/>
            <w:r w:rsidRPr="008869E3">
              <w:rPr>
                <w:rFonts w:asciiTheme="minorHAnsi" w:hAnsiTheme="minorHAnsi" w:cstheme="minorHAnsi"/>
                <w:sz w:val="18"/>
                <w:szCs w:val="18"/>
              </w:rPr>
              <w:t>Основни</w:t>
            </w:r>
            <w:proofErr w:type="spellEnd"/>
            <w:r w:rsidRPr="008869E3">
              <w:rPr>
                <w:rFonts w:asciiTheme="minorHAnsi" w:hAnsiTheme="minorHAnsi" w:cstheme="minorHAnsi"/>
                <w:sz w:val="18"/>
                <w:szCs w:val="18"/>
              </w:rPr>
              <w:t xml:space="preserve"> </w:t>
            </w:r>
            <w:proofErr w:type="spellStart"/>
            <w:r w:rsidRPr="008869E3">
              <w:rPr>
                <w:rFonts w:asciiTheme="minorHAnsi" w:hAnsiTheme="minorHAnsi" w:cstheme="minorHAnsi"/>
                <w:sz w:val="18"/>
                <w:szCs w:val="18"/>
              </w:rPr>
              <w:t>аспекти</w:t>
            </w:r>
            <w:proofErr w:type="spellEnd"/>
            <w:r w:rsidRPr="008869E3">
              <w:rPr>
                <w:rFonts w:asciiTheme="minorHAnsi" w:hAnsiTheme="minorHAnsi" w:cstheme="minorHAnsi"/>
                <w:sz w:val="18"/>
                <w:szCs w:val="18"/>
              </w:rPr>
              <w:t xml:space="preserve"> / </w:t>
            </w:r>
            <w:proofErr w:type="spellStart"/>
            <w:r w:rsidRPr="008869E3">
              <w:rPr>
                <w:rFonts w:asciiTheme="minorHAnsi" w:hAnsiTheme="minorHAnsi" w:cstheme="minorHAnsi"/>
                <w:sz w:val="18"/>
                <w:szCs w:val="18"/>
              </w:rPr>
              <w:t>елементи</w:t>
            </w:r>
            <w:proofErr w:type="spellEnd"/>
            <w:r w:rsidRPr="008869E3">
              <w:rPr>
                <w:rFonts w:asciiTheme="minorHAnsi" w:hAnsiTheme="minorHAnsi" w:cstheme="minorHAnsi"/>
                <w:sz w:val="18"/>
                <w:szCs w:val="18"/>
              </w:rPr>
              <w:t xml:space="preserve"> </w:t>
            </w:r>
            <w:proofErr w:type="spellStart"/>
            <w:r w:rsidRPr="008869E3">
              <w:rPr>
                <w:rFonts w:asciiTheme="minorHAnsi" w:hAnsiTheme="minorHAnsi" w:cstheme="minorHAnsi"/>
                <w:sz w:val="18"/>
                <w:szCs w:val="18"/>
              </w:rPr>
              <w:t>на</w:t>
            </w:r>
            <w:proofErr w:type="spellEnd"/>
            <w:r w:rsidRPr="008869E3">
              <w:rPr>
                <w:rFonts w:asciiTheme="minorHAnsi" w:hAnsiTheme="minorHAnsi" w:cstheme="minorHAnsi"/>
                <w:sz w:val="18"/>
                <w:szCs w:val="18"/>
              </w:rPr>
              <w:t xml:space="preserve"> </w:t>
            </w:r>
            <w:proofErr w:type="spellStart"/>
            <w:r w:rsidRPr="008869E3">
              <w:rPr>
                <w:rFonts w:asciiTheme="minorHAnsi" w:hAnsiTheme="minorHAnsi" w:cstheme="minorHAnsi"/>
                <w:sz w:val="18"/>
                <w:szCs w:val="18"/>
              </w:rPr>
              <w:t>процеса</w:t>
            </w:r>
            <w:proofErr w:type="spellEnd"/>
            <w:r w:rsidRPr="008869E3">
              <w:rPr>
                <w:rFonts w:asciiTheme="minorHAnsi" w:hAnsiTheme="minorHAnsi" w:cstheme="minorHAnsi"/>
                <w:sz w:val="18"/>
                <w:szCs w:val="18"/>
              </w:rPr>
              <w:t xml:space="preserve"> </w:t>
            </w:r>
            <w:proofErr w:type="spellStart"/>
            <w:r w:rsidRPr="008869E3">
              <w:rPr>
                <w:rFonts w:asciiTheme="minorHAnsi" w:hAnsiTheme="minorHAnsi" w:cstheme="minorHAnsi"/>
                <w:sz w:val="18"/>
                <w:szCs w:val="18"/>
              </w:rPr>
              <w:t>на</w:t>
            </w:r>
            <w:proofErr w:type="spellEnd"/>
            <w:r w:rsidRPr="008869E3">
              <w:rPr>
                <w:rFonts w:asciiTheme="minorHAnsi" w:hAnsiTheme="minorHAnsi" w:cstheme="minorHAnsi"/>
                <w:sz w:val="18"/>
                <w:szCs w:val="18"/>
              </w:rPr>
              <w:t xml:space="preserve"> </w:t>
            </w:r>
            <w:proofErr w:type="spellStart"/>
            <w:r w:rsidRPr="008869E3">
              <w:rPr>
                <w:rFonts w:asciiTheme="minorHAnsi" w:hAnsiTheme="minorHAnsi" w:cstheme="minorHAnsi"/>
                <w:sz w:val="18"/>
                <w:szCs w:val="18"/>
              </w:rPr>
              <w:t>оценка</w:t>
            </w:r>
            <w:proofErr w:type="spellEnd"/>
            <w:r w:rsidRPr="008869E3">
              <w:rPr>
                <w:rFonts w:asciiTheme="minorHAnsi" w:hAnsiTheme="minorHAnsi" w:cstheme="minorHAnsi"/>
                <w:sz w:val="18"/>
                <w:szCs w:val="18"/>
              </w:rPr>
              <w:t xml:space="preserve"> </w:t>
            </w:r>
            <w:proofErr w:type="spellStart"/>
            <w:r w:rsidRPr="008869E3">
              <w:rPr>
                <w:rFonts w:asciiTheme="minorHAnsi" w:hAnsiTheme="minorHAnsi" w:cstheme="minorHAnsi"/>
                <w:sz w:val="18"/>
                <w:szCs w:val="18"/>
              </w:rPr>
              <w:t>на</w:t>
            </w:r>
            <w:proofErr w:type="spellEnd"/>
            <w:r w:rsidRPr="008869E3">
              <w:rPr>
                <w:rFonts w:asciiTheme="minorHAnsi" w:hAnsiTheme="minorHAnsi" w:cstheme="minorHAnsi"/>
                <w:sz w:val="18"/>
                <w:szCs w:val="18"/>
              </w:rPr>
              <w:t xml:space="preserve"> </w:t>
            </w:r>
            <w:proofErr w:type="spellStart"/>
            <w:r w:rsidRPr="008869E3">
              <w:rPr>
                <w:rFonts w:asciiTheme="minorHAnsi" w:hAnsiTheme="minorHAnsi" w:cstheme="minorHAnsi"/>
                <w:sz w:val="18"/>
                <w:szCs w:val="18"/>
              </w:rPr>
              <w:t>проекти</w:t>
            </w:r>
            <w:proofErr w:type="spellEnd"/>
            <w:r w:rsidRPr="008869E3">
              <w:rPr>
                <w:rFonts w:asciiTheme="minorHAnsi" w:hAnsiTheme="minorHAnsi" w:cstheme="minorHAnsi"/>
                <w:sz w:val="18"/>
                <w:szCs w:val="18"/>
              </w:rPr>
              <w:t xml:space="preserve"> </w:t>
            </w:r>
            <w:proofErr w:type="spellStart"/>
            <w:r w:rsidRPr="008869E3">
              <w:rPr>
                <w:rFonts w:asciiTheme="minorHAnsi" w:hAnsiTheme="minorHAnsi" w:cstheme="minorHAnsi"/>
                <w:sz w:val="18"/>
                <w:szCs w:val="18"/>
              </w:rPr>
              <w:t>по</w:t>
            </w:r>
            <w:proofErr w:type="spellEnd"/>
            <w:r w:rsidRPr="008869E3">
              <w:rPr>
                <w:rFonts w:asciiTheme="minorHAnsi" w:hAnsiTheme="minorHAnsi" w:cstheme="minorHAnsi"/>
                <w:sz w:val="18"/>
                <w:szCs w:val="18"/>
              </w:rPr>
              <w:t xml:space="preserve"> </w:t>
            </w:r>
            <w:proofErr w:type="spellStart"/>
            <w:r w:rsidRPr="008869E3">
              <w:rPr>
                <w:rFonts w:asciiTheme="minorHAnsi" w:hAnsiTheme="minorHAnsi" w:cstheme="minorHAnsi"/>
                <w:sz w:val="18"/>
                <w:szCs w:val="18"/>
              </w:rPr>
              <w:t>програмата</w:t>
            </w:r>
            <w:proofErr w:type="spellEnd"/>
            <w:r w:rsidRPr="008869E3">
              <w:rPr>
                <w:rFonts w:asciiTheme="minorHAnsi" w:hAnsiTheme="minorHAnsi" w:cstheme="minorHAnsi"/>
                <w:sz w:val="18"/>
                <w:szCs w:val="18"/>
              </w:rPr>
              <w:t xml:space="preserve"> </w:t>
            </w:r>
            <w:proofErr w:type="spellStart"/>
            <w:r w:rsidRPr="008869E3">
              <w:rPr>
                <w:rFonts w:asciiTheme="minorHAnsi" w:hAnsiTheme="minorHAnsi" w:cstheme="minorHAnsi"/>
                <w:sz w:val="18"/>
                <w:szCs w:val="18"/>
              </w:rPr>
              <w:t>Еразмус</w:t>
            </w:r>
            <w:proofErr w:type="spellEnd"/>
            <w:r w:rsidRPr="008869E3">
              <w:rPr>
                <w:rFonts w:asciiTheme="minorHAnsi" w:hAnsiTheme="minorHAnsi" w:cstheme="minorHAnsi"/>
                <w:sz w:val="18"/>
                <w:szCs w:val="18"/>
              </w:rPr>
              <w:t xml:space="preserve">+ </w:t>
            </w:r>
            <w:r>
              <w:rPr>
                <w:rFonts w:asciiTheme="minorHAnsi" w:hAnsiTheme="minorHAnsi" w:cstheme="minorHAnsi"/>
                <w:sz w:val="18"/>
                <w:szCs w:val="18"/>
              </w:rPr>
              <w:t>–</w:t>
            </w:r>
            <w:r w:rsidRPr="008869E3">
              <w:rPr>
                <w:rFonts w:asciiTheme="minorHAnsi" w:hAnsiTheme="minorHAnsi" w:cstheme="minorHAnsi"/>
                <w:sz w:val="18"/>
                <w:szCs w:val="18"/>
              </w:rPr>
              <w:t xml:space="preserve"> </w:t>
            </w:r>
            <w:proofErr w:type="spellStart"/>
            <w:r w:rsidRPr="008869E3">
              <w:rPr>
                <w:rFonts w:asciiTheme="minorHAnsi" w:hAnsiTheme="minorHAnsi" w:cstheme="minorHAnsi"/>
                <w:sz w:val="18"/>
                <w:szCs w:val="18"/>
              </w:rPr>
              <w:t>Оценка</w:t>
            </w:r>
            <w:proofErr w:type="spellEnd"/>
            <w:r w:rsidRPr="008869E3">
              <w:rPr>
                <w:rFonts w:asciiTheme="minorHAnsi" w:hAnsiTheme="minorHAnsi" w:cstheme="minorHAnsi"/>
                <w:sz w:val="18"/>
                <w:szCs w:val="18"/>
              </w:rPr>
              <w:t xml:space="preserve"> </w:t>
            </w:r>
            <w:proofErr w:type="spellStart"/>
            <w:r w:rsidRPr="008869E3">
              <w:rPr>
                <w:rFonts w:asciiTheme="minorHAnsi" w:hAnsiTheme="minorHAnsi" w:cstheme="minorHAnsi"/>
                <w:sz w:val="18"/>
                <w:szCs w:val="18"/>
              </w:rPr>
              <w:t>на</w:t>
            </w:r>
            <w:proofErr w:type="spellEnd"/>
            <w:r w:rsidRPr="008869E3">
              <w:rPr>
                <w:rFonts w:asciiTheme="minorHAnsi" w:hAnsiTheme="minorHAnsi" w:cstheme="minorHAnsi"/>
                <w:sz w:val="18"/>
                <w:szCs w:val="18"/>
              </w:rPr>
              <w:t xml:space="preserve"> </w:t>
            </w:r>
            <w:proofErr w:type="spellStart"/>
            <w:r w:rsidRPr="008869E3">
              <w:rPr>
                <w:rFonts w:asciiTheme="minorHAnsi" w:hAnsiTheme="minorHAnsi" w:cstheme="minorHAnsi"/>
                <w:sz w:val="18"/>
                <w:szCs w:val="18"/>
              </w:rPr>
              <w:t>един</w:t>
            </w:r>
            <w:proofErr w:type="spellEnd"/>
            <w:r w:rsidRPr="008869E3">
              <w:rPr>
                <w:rFonts w:asciiTheme="minorHAnsi" w:hAnsiTheme="minorHAnsi" w:cstheme="minorHAnsi"/>
                <w:sz w:val="18"/>
                <w:szCs w:val="18"/>
              </w:rPr>
              <w:t xml:space="preserve"> </w:t>
            </w:r>
            <w:proofErr w:type="spellStart"/>
            <w:r w:rsidRPr="008869E3">
              <w:rPr>
                <w:rFonts w:asciiTheme="minorHAnsi" w:hAnsiTheme="minorHAnsi" w:cstheme="minorHAnsi"/>
                <w:sz w:val="18"/>
                <w:szCs w:val="18"/>
              </w:rPr>
              <w:t>проект</w:t>
            </w:r>
            <w:proofErr w:type="spellEnd"/>
            <w:r w:rsidRPr="008869E3">
              <w:rPr>
                <w:rFonts w:asciiTheme="minorHAnsi" w:hAnsiTheme="minorHAnsi" w:cstheme="minorHAnsi"/>
                <w:sz w:val="18"/>
                <w:szCs w:val="18"/>
              </w:rPr>
              <w:t xml:space="preserve"> </w:t>
            </w:r>
            <w:proofErr w:type="spellStart"/>
            <w:r w:rsidRPr="008869E3">
              <w:rPr>
                <w:rFonts w:asciiTheme="minorHAnsi" w:hAnsiTheme="minorHAnsi" w:cstheme="minorHAnsi"/>
                <w:sz w:val="18"/>
                <w:szCs w:val="18"/>
              </w:rPr>
              <w:t>от</w:t>
            </w:r>
            <w:proofErr w:type="spellEnd"/>
            <w:r w:rsidRPr="008869E3">
              <w:rPr>
                <w:rFonts w:asciiTheme="minorHAnsi" w:hAnsiTheme="minorHAnsi" w:cstheme="minorHAnsi"/>
                <w:sz w:val="18"/>
                <w:szCs w:val="18"/>
              </w:rPr>
              <w:t xml:space="preserve"> </w:t>
            </w:r>
            <w:proofErr w:type="spellStart"/>
            <w:r w:rsidRPr="008869E3">
              <w:rPr>
                <w:rFonts w:asciiTheme="minorHAnsi" w:hAnsiTheme="minorHAnsi" w:cstheme="minorHAnsi"/>
                <w:sz w:val="18"/>
                <w:szCs w:val="18"/>
              </w:rPr>
              <w:t>Региона</w:t>
            </w:r>
            <w:proofErr w:type="spellEnd"/>
            <w:r w:rsidRPr="008869E3">
              <w:rPr>
                <w:rFonts w:asciiTheme="minorHAnsi" w:hAnsiTheme="minorHAnsi" w:cstheme="minorHAnsi"/>
                <w:sz w:val="18"/>
                <w:szCs w:val="18"/>
              </w:rPr>
              <w:t xml:space="preserve"> </w:t>
            </w:r>
            <w:proofErr w:type="spellStart"/>
            <w:r w:rsidRPr="008869E3">
              <w:rPr>
                <w:rFonts w:asciiTheme="minorHAnsi" w:hAnsiTheme="minorHAnsi" w:cstheme="minorHAnsi"/>
                <w:sz w:val="18"/>
                <w:szCs w:val="18"/>
              </w:rPr>
              <w:t>на</w:t>
            </w:r>
            <w:proofErr w:type="spellEnd"/>
            <w:r w:rsidRPr="008869E3">
              <w:rPr>
                <w:rFonts w:asciiTheme="minorHAnsi" w:hAnsiTheme="minorHAnsi" w:cstheme="minorHAnsi"/>
                <w:sz w:val="18"/>
                <w:szCs w:val="18"/>
              </w:rPr>
              <w:t xml:space="preserve"> </w:t>
            </w:r>
            <w:proofErr w:type="spellStart"/>
            <w:r w:rsidRPr="008869E3">
              <w:rPr>
                <w:rFonts w:asciiTheme="minorHAnsi" w:hAnsiTheme="minorHAnsi" w:cstheme="minorHAnsi"/>
                <w:sz w:val="18"/>
                <w:szCs w:val="18"/>
              </w:rPr>
              <w:t>Западните</w:t>
            </w:r>
            <w:proofErr w:type="spellEnd"/>
            <w:r w:rsidRPr="008869E3">
              <w:rPr>
                <w:rFonts w:asciiTheme="minorHAnsi" w:hAnsiTheme="minorHAnsi" w:cstheme="minorHAnsi"/>
                <w:sz w:val="18"/>
                <w:szCs w:val="18"/>
              </w:rPr>
              <w:t xml:space="preserve"> </w:t>
            </w:r>
            <w:proofErr w:type="spellStart"/>
            <w:r w:rsidRPr="008869E3">
              <w:rPr>
                <w:rFonts w:asciiTheme="minorHAnsi" w:hAnsiTheme="minorHAnsi" w:cstheme="minorHAnsi"/>
                <w:sz w:val="18"/>
                <w:szCs w:val="18"/>
              </w:rPr>
              <w:t>Балкани</w:t>
            </w:r>
            <w:proofErr w:type="spellEnd"/>
            <w:r w:rsidRPr="008869E3">
              <w:rPr>
                <w:rFonts w:asciiTheme="minorHAnsi" w:hAnsiTheme="minorHAnsi" w:cstheme="minorHAnsi"/>
                <w:sz w:val="18"/>
                <w:szCs w:val="18"/>
              </w:rPr>
              <w:t xml:space="preserve">. </w:t>
            </w:r>
            <w:proofErr w:type="spellStart"/>
            <w:r w:rsidRPr="008869E3">
              <w:rPr>
                <w:rFonts w:asciiTheme="minorHAnsi" w:hAnsiTheme="minorHAnsi" w:cstheme="minorHAnsi"/>
                <w:sz w:val="18"/>
                <w:szCs w:val="18"/>
              </w:rPr>
              <w:t>Презентацията</w:t>
            </w:r>
            <w:proofErr w:type="spellEnd"/>
            <w:r w:rsidRPr="008869E3">
              <w:rPr>
                <w:rFonts w:asciiTheme="minorHAnsi" w:hAnsiTheme="minorHAnsi" w:cstheme="minorHAnsi"/>
                <w:sz w:val="18"/>
                <w:szCs w:val="18"/>
              </w:rPr>
              <w:t xml:space="preserve"> </w:t>
            </w:r>
            <w:proofErr w:type="spellStart"/>
            <w:r w:rsidRPr="008869E3">
              <w:rPr>
                <w:rFonts w:asciiTheme="minorHAnsi" w:hAnsiTheme="minorHAnsi" w:cstheme="minorHAnsi"/>
                <w:sz w:val="18"/>
                <w:szCs w:val="18"/>
              </w:rPr>
              <w:t>включва</w:t>
            </w:r>
            <w:proofErr w:type="spellEnd"/>
            <w:r w:rsidRPr="008869E3">
              <w:rPr>
                <w:rFonts w:asciiTheme="minorHAnsi" w:hAnsiTheme="minorHAnsi" w:cstheme="minorHAnsi"/>
                <w:sz w:val="18"/>
                <w:szCs w:val="18"/>
              </w:rPr>
              <w:t>:</w:t>
            </w:r>
            <w:r>
              <w:rPr>
                <w:rFonts w:asciiTheme="minorHAnsi" w:hAnsiTheme="minorHAnsi" w:cstheme="minorHAnsi"/>
                <w:sz w:val="18"/>
                <w:szCs w:val="18"/>
              </w:rPr>
              <w:t xml:space="preserve"> </w:t>
            </w:r>
            <w:proofErr w:type="spellStart"/>
            <w:r w:rsidRPr="008869E3">
              <w:rPr>
                <w:rFonts w:asciiTheme="minorHAnsi" w:hAnsiTheme="minorHAnsi" w:cstheme="minorHAnsi"/>
                <w:sz w:val="18"/>
                <w:szCs w:val="18"/>
              </w:rPr>
              <w:t>Елементите</w:t>
            </w:r>
            <w:proofErr w:type="spellEnd"/>
            <w:r w:rsidRPr="008869E3">
              <w:rPr>
                <w:rFonts w:asciiTheme="minorHAnsi" w:hAnsiTheme="minorHAnsi" w:cstheme="minorHAnsi"/>
                <w:sz w:val="18"/>
                <w:szCs w:val="18"/>
              </w:rPr>
              <w:t xml:space="preserve"> </w:t>
            </w:r>
            <w:proofErr w:type="spellStart"/>
            <w:r w:rsidRPr="008869E3">
              <w:rPr>
                <w:rFonts w:asciiTheme="minorHAnsi" w:hAnsiTheme="minorHAnsi" w:cstheme="minorHAnsi"/>
                <w:sz w:val="18"/>
                <w:szCs w:val="18"/>
              </w:rPr>
              <w:t>на</w:t>
            </w:r>
            <w:proofErr w:type="spellEnd"/>
            <w:r w:rsidRPr="008869E3">
              <w:rPr>
                <w:rFonts w:asciiTheme="minorHAnsi" w:hAnsiTheme="minorHAnsi" w:cstheme="minorHAnsi"/>
                <w:sz w:val="18"/>
                <w:szCs w:val="18"/>
              </w:rPr>
              <w:t xml:space="preserve"> </w:t>
            </w:r>
            <w:proofErr w:type="spellStart"/>
            <w:r w:rsidRPr="008869E3">
              <w:rPr>
                <w:rFonts w:asciiTheme="minorHAnsi" w:hAnsiTheme="minorHAnsi" w:cstheme="minorHAnsi"/>
                <w:sz w:val="18"/>
                <w:szCs w:val="18"/>
              </w:rPr>
              <w:t>оценителната</w:t>
            </w:r>
            <w:proofErr w:type="spellEnd"/>
            <w:r w:rsidRPr="008869E3">
              <w:rPr>
                <w:rFonts w:asciiTheme="minorHAnsi" w:hAnsiTheme="minorHAnsi" w:cstheme="minorHAnsi"/>
                <w:sz w:val="18"/>
                <w:szCs w:val="18"/>
              </w:rPr>
              <w:t xml:space="preserve"> </w:t>
            </w:r>
            <w:proofErr w:type="spellStart"/>
            <w:r w:rsidRPr="008869E3">
              <w:rPr>
                <w:rFonts w:asciiTheme="minorHAnsi" w:hAnsiTheme="minorHAnsi" w:cstheme="minorHAnsi"/>
                <w:sz w:val="18"/>
                <w:szCs w:val="18"/>
              </w:rPr>
              <w:t>форма</w:t>
            </w:r>
            <w:proofErr w:type="spellEnd"/>
            <w:r w:rsidRPr="008869E3">
              <w:rPr>
                <w:rFonts w:asciiTheme="minorHAnsi" w:hAnsiTheme="minorHAnsi" w:cstheme="minorHAnsi"/>
                <w:sz w:val="18"/>
                <w:szCs w:val="18"/>
              </w:rPr>
              <w:t>,</w:t>
            </w:r>
            <w:r>
              <w:rPr>
                <w:rFonts w:asciiTheme="minorHAnsi" w:hAnsiTheme="minorHAnsi" w:cstheme="minorHAnsi"/>
                <w:sz w:val="18"/>
                <w:szCs w:val="18"/>
              </w:rPr>
              <w:t xml:space="preserve"> </w:t>
            </w:r>
            <w:proofErr w:type="spellStart"/>
            <w:r w:rsidRPr="008869E3">
              <w:rPr>
                <w:rFonts w:asciiTheme="minorHAnsi" w:hAnsiTheme="minorHAnsi" w:cstheme="minorHAnsi"/>
                <w:sz w:val="18"/>
                <w:szCs w:val="18"/>
              </w:rPr>
              <w:t>Оценката</w:t>
            </w:r>
            <w:proofErr w:type="spellEnd"/>
            <w:r w:rsidRPr="008869E3">
              <w:rPr>
                <w:rFonts w:asciiTheme="minorHAnsi" w:hAnsiTheme="minorHAnsi" w:cstheme="minorHAnsi"/>
                <w:sz w:val="18"/>
                <w:szCs w:val="18"/>
              </w:rPr>
              <w:t xml:space="preserve"> в </w:t>
            </w:r>
            <w:proofErr w:type="spellStart"/>
            <w:r w:rsidRPr="008869E3">
              <w:rPr>
                <w:rFonts w:asciiTheme="minorHAnsi" w:hAnsiTheme="minorHAnsi" w:cstheme="minorHAnsi"/>
                <w:sz w:val="18"/>
                <w:szCs w:val="18"/>
              </w:rPr>
              <w:t>точки</w:t>
            </w:r>
            <w:proofErr w:type="spellEnd"/>
            <w:r w:rsidRPr="008869E3">
              <w:rPr>
                <w:rFonts w:asciiTheme="minorHAnsi" w:hAnsiTheme="minorHAnsi" w:cstheme="minorHAnsi"/>
                <w:sz w:val="18"/>
                <w:szCs w:val="18"/>
              </w:rPr>
              <w:t>,</w:t>
            </w:r>
            <w:r>
              <w:rPr>
                <w:rFonts w:asciiTheme="minorHAnsi" w:hAnsiTheme="minorHAnsi" w:cstheme="minorHAnsi"/>
                <w:sz w:val="18"/>
                <w:szCs w:val="18"/>
              </w:rPr>
              <w:t xml:space="preserve"> </w:t>
            </w:r>
            <w:proofErr w:type="spellStart"/>
            <w:r w:rsidRPr="008869E3">
              <w:rPr>
                <w:rFonts w:asciiTheme="minorHAnsi" w:hAnsiTheme="minorHAnsi" w:cstheme="minorHAnsi"/>
                <w:sz w:val="18"/>
                <w:szCs w:val="18"/>
              </w:rPr>
              <w:t>Процесът</w:t>
            </w:r>
            <w:proofErr w:type="spellEnd"/>
            <w:r w:rsidRPr="008869E3">
              <w:rPr>
                <w:rFonts w:asciiTheme="minorHAnsi" w:hAnsiTheme="minorHAnsi" w:cstheme="minorHAnsi"/>
                <w:sz w:val="18"/>
                <w:szCs w:val="18"/>
              </w:rPr>
              <w:t xml:space="preserve"> </w:t>
            </w:r>
            <w:proofErr w:type="spellStart"/>
            <w:r w:rsidRPr="008869E3">
              <w:rPr>
                <w:rFonts w:asciiTheme="minorHAnsi" w:hAnsiTheme="minorHAnsi" w:cstheme="minorHAnsi"/>
                <w:sz w:val="18"/>
                <w:szCs w:val="18"/>
              </w:rPr>
              <w:t>на</w:t>
            </w:r>
            <w:proofErr w:type="spellEnd"/>
            <w:r w:rsidRPr="008869E3">
              <w:rPr>
                <w:rFonts w:asciiTheme="minorHAnsi" w:hAnsiTheme="minorHAnsi" w:cstheme="minorHAnsi"/>
                <w:sz w:val="18"/>
                <w:szCs w:val="18"/>
              </w:rPr>
              <w:t xml:space="preserve"> </w:t>
            </w:r>
            <w:proofErr w:type="spellStart"/>
            <w:r w:rsidRPr="008869E3">
              <w:rPr>
                <w:rFonts w:asciiTheme="minorHAnsi" w:hAnsiTheme="minorHAnsi" w:cstheme="minorHAnsi"/>
                <w:sz w:val="18"/>
                <w:szCs w:val="18"/>
              </w:rPr>
              <w:t>избор</w:t>
            </w:r>
            <w:proofErr w:type="spellEnd"/>
            <w:r w:rsidRPr="008869E3">
              <w:rPr>
                <w:rFonts w:asciiTheme="minorHAnsi" w:hAnsiTheme="minorHAnsi" w:cstheme="minorHAnsi"/>
                <w:sz w:val="18"/>
                <w:szCs w:val="18"/>
              </w:rPr>
              <w:t xml:space="preserve"> </w:t>
            </w:r>
            <w:proofErr w:type="spellStart"/>
            <w:r w:rsidRPr="008869E3">
              <w:rPr>
                <w:rFonts w:asciiTheme="minorHAnsi" w:hAnsiTheme="minorHAnsi" w:cstheme="minorHAnsi"/>
                <w:sz w:val="18"/>
                <w:szCs w:val="18"/>
              </w:rPr>
              <w:t>на</w:t>
            </w:r>
            <w:proofErr w:type="spellEnd"/>
            <w:r w:rsidRPr="008869E3">
              <w:rPr>
                <w:rFonts w:asciiTheme="minorHAnsi" w:hAnsiTheme="minorHAnsi" w:cstheme="minorHAnsi"/>
                <w:sz w:val="18"/>
                <w:szCs w:val="18"/>
              </w:rPr>
              <w:t xml:space="preserve"> </w:t>
            </w:r>
            <w:proofErr w:type="spellStart"/>
            <w:r w:rsidRPr="008869E3">
              <w:rPr>
                <w:rFonts w:asciiTheme="minorHAnsi" w:hAnsiTheme="minorHAnsi" w:cstheme="minorHAnsi"/>
                <w:sz w:val="18"/>
                <w:szCs w:val="18"/>
              </w:rPr>
              <w:t>проекти</w:t>
            </w:r>
            <w:proofErr w:type="spellEnd"/>
            <w:r w:rsidRPr="008869E3">
              <w:rPr>
                <w:rFonts w:asciiTheme="minorHAnsi" w:hAnsiTheme="minorHAnsi" w:cstheme="minorHAnsi"/>
                <w:sz w:val="18"/>
                <w:szCs w:val="18"/>
              </w:rPr>
              <w:t xml:space="preserve"> </w:t>
            </w:r>
            <w:proofErr w:type="spellStart"/>
            <w:r w:rsidRPr="008869E3">
              <w:rPr>
                <w:rFonts w:asciiTheme="minorHAnsi" w:hAnsiTheme="minorHAnsi" w:cstheme="minorHAnsi"/>
                <w:sz w:val="18"/>
                <w:szCs w:val="18"/>
              </w:rPr>
              <w:t>за</w:t>
            </w:r>
            <w:proofErr w:type="spellEnd"/>
            <w:r w:rsidRPr="008869E3">
              <w:rPr>
                <w:rFonts w:asciiTheme="minorHAnsi" w:hAnsiTheme="minorHAnsi" w:cstheme="minorHAnsi"/>
                <w:sz w:val="18"/>
                <w:szCs w:val="18"/>
              </w:rPr>
              <w:t xml:space="preserve"> </w:t>
            </w:r>
            <w:proofErr w:type="spellStart"/>
            <w:r w:rsidRPr="008869E3">
              <w:rPr>
                <w:rFonts w:asciiTheme="minorHAnsi" w:hAnsiTheme="minorHAnsi" w:cstheme="minorHAnsi"/>
                <w:sz w:val="18"/>
                <w:szCs w:val="18"/>
              </w:rPr>
              <w:t>финансиране</w:t>
            </w:r>
            <w:proofErr w:type="spellEnd"/>
            <w:r w:rsidRPr="008869E3">
              <w:rPr>
                <w:rFonts w:asciiTheme="minorHAnsi" w:hAnsiTheme="minorHAnsi" w:cstheme="minorHAnsi"/>
                <w:sz w:val="18"/>
                <w:szCs w:val="18"/>
              </w:rPr>
              <w:t xml:space="preserve"> </w:t>
            </w:r>
            <w:proofErr w:type="spellStart"/>
            <w:r w:rsidRPr="008869E3">
              <w:rPr>
                <w:rFonts w:asciiTheme="minorHAnsi" w:hAnsiTheme="minorHAnsi" w:cstheme="minorHAnsi"/>
                <w:sz w:val="18"/>
                <w:szCs w:val="18"/>
              </w:rPr>
              <w:t>след</w:t>
            </w:r>
            <w:proofErr w:type="spellEnd"/>
            <w:r w:rsidRPr="008869E3">
              <w:rPr>
                <w:rFonts w:asciiTheme="minorHAnsi" w:hAnsiTheme="minorHAnsi" w:cstheme="minorHAnsi"/>
                <w:sz w:val="18"/>
                <w:szCs w:val="18"/>
              </w:rPr>
              <w:t xml:space="preserve"> </w:t>
            </w:r>
            <w:proofErr w:type="spellStart"/>
            <w:r w:rsidRPr="008869E3">
              <w:rPr>
                <w:rFonts w:asciiTheme="minorHAnsi" w:hAnsiTheme="minorHAnsi" w:cstheme="minorHAnsi"/>
                <w:sz w:val="18"/>
                <w:szCs w:val="18"/>
              </w:rPr>
              <w:t>оценката</w:t>
            </w:r>
            <w:proofErr w:type="spellEnd"/>
            <w:r w:rsidRPr="008869E3">
              <w:rPr>
                <w:rFonts w:asciiTheme="minorHAnsi" w:hAnsiTheme="minorHAnsi" w:cstheme="minorHAnsi"/>
                <w:sz w:val="18"/>
                <w:szCs w:val="18"/>
              </w:rPr>
              <w:t>,</w:t>
            </w:r>
            <w:r>
              <w:rPr>
                <w:rFonts w:asciiTheme="minorHAnsi" w:hAnsiTheme="minorHAnsi" w:cstheme="minorHAnsi"/>
                <w:sz w:val="18"/>
                <w:szCs w:val="18"/>
              </w:rPr>
              <w:t xml:space="preserve"> </w:t>
            </w:r>
            <w:proofErr w:type="spellStart"/>
            <w:r w:rsidRPr="008869E3">
              <w:rPr>
                <w:rFonts w:asciiTheme="minorHAnsi" w:hAnsiTheme="minorHAnsi" w:cstheme="minorHAnsi"/>
                <w:sz w:val="18"/>
                <w:szCs w:val="18"/>
              </w:rPr>
              <w:t>Специфика</w:t>
            </w:r>
            <w:proofErr w:type="spellEnd"/>
            <w:r w:rsidRPr="008869E3">
              <w:rPr>
                <w:rFonts w:asciiTheme="minorHAnsi" w:hAnsiTheme="minorHAnsi" w:cstheme="minorHAnsi"/>
                <w:sz w:val="18"/>
                <w:szCs w:val="18"/>
              </w:rPr>
              <w:t xml:space="preserve"> </w:t>
            </w:r>
            <w:proofErr w:type="spellStart"/>
            <w:r w:rsidRPr="008869E3">
              <w:rPr>
                <w:rFonts w:asciiTheme="minorHAnsi" w:hAnsiTheme="minorHAnsi" w:cstheme="minorHAnsi"/>
                <w:sz w:val="18"/>
                <w:szCs w:val="18"/>
              </w:rPr>
              <w:t>на</w:t>
            </w:r>
            <w:proofErr w:type="spellEnd"/>
            <w:r w:rsidRPr="008869E3">
              <w:rPr>
                <w:rFonts w:asciiTheme="minorHAnsi" w:hAnsiTheme="minorHAnsi" w:cstheme="minorHAnsi"/>
                <w:sz w:val="18"/>
                <w:szCs w:val="18"/>
              </w:rPr>
              <w:t xml:space="preserve"> </w:t>
            </w:r>
            <w:proofErr w:type="spellStart"/>
            <w:r w:rsidRPr="008869E3">
              <w:rPr>
                <w:rFonts w:asciiTheme="minorHAnsi" w:hAnsiTheme="minorHAnsi" w:cstheme="minorHAnsi"/>
                <w:sz w:val="18"/>
                <w:szCs w:val="18"/>
              </w:rPr>
              <w:t>текста</w:t>
            </w:r>
            <w:proofErr w:type="spellEnd"/>
            <w:r w:rsidRPr="008869E3">
              <w:rPr>
                <w:rFonts w:asciiTheme="minorHAnsi" w:hAnsiTheme="minorHAnsi" w:cstheme="minorHAnsi"/>
                <w:sz w:val="18"/>
                <w:szCs w:val="18"/>
              </w:rPr>
              <w:t xml:space="preserve"> </w:t>
            </w:r>
            <w:proofErr w:type="spellStart"/>
            <w:r w:rsidRPr="008869E3">
              <w:rPr>
                <w:rFonts w:asciiTheme="minorHAnsi" w:hAnsiTheme="minorHAnsi" w:cstheme="minorHAnsi"/>
                <w:sz w:val="18"/>
                <w:szCs w:val="18"/>
              </w:rPr>
              <w:t>на</w:t>
            </w:r>
            <w:proofErr w:type="spellEnd"/>
            <w:r w:rsidRPr="008869E3">
              <w:rPr>
                <w:rFonts w:asciiTheme="minorHAnsi" w:hAnsiTheme="minorHAnsi" w:cstheme="minorHAnsi"/>
                <w:sz w:val="18"/>
                <w:szCs w:val="18"/>
              </w:rPr>
              <w:t xml:space="preserve"> </w:t>
            </w:r>
            <w:proofErr w:type="spellStart"/>
            <w:r w:rsidRPr="008869E3">
              <w:rPr>
                <w:rFonts w:asciiTheme="minorHAnsi" w:hAnsiTheme="minorHAnsi" w:cstheme="minorHAnsi"/>
                <w:sz w:val="18"/>
                <w:szCs w:val="18"/>
              </w:rPr>
              <w:t>оценката</w:t>
            </w:r>
            <w:proofErr w:type="spellEnd"/>
            <w:r w:rsidRPr="008869E3">
              <w:rPr>
                <w:rFonts w:asciiTheme="minorHAnsi" w:hAnsiTheme="minorHAnsi" w:cstheme="minorHAnsi"/>
                <w:sz w:val="18"/>
                <w:szCs w:val="18"/>
              </w:rPr>
              <w:t>,</w:t>
            </w:r>
            <w:r>
              <w:rPr>
                <w:rFonts w:asciiTheme="minorHAnsi" w:hAnsiTheme="minorHAnsi" w:cstheme="minorHAnsi"/>
                <w:sz w:val="18"/>
                <w:szCs w:val="18"/>
              </w:rPr>
              <w:t xml:space="preserve"> </w:t>
            </w:r>
            <w:proofErr w:type="spellStart"/>
            <w:r w:rsidRPr="008869E3">
              <w:rPr>
                <w:rFonts w:asciiTheme="minorHAnsi" w:hAnsiTheme="minorHAnsi" w:cstheme="minorHAnsi"/>
                <w:sz w:val="18"/>
                <w:szCs w:val="18"/>
              </w:rPr>
              <w:t>Изводи</w:t>
            </w:r>
            <w:proofErr w:type="spellEnd"/>
            <w:r w:rsidRPr="008869E3">
              <w:rPr>
                <w:rFonts w:asciiTheme="minorHAnsi" w:hAnsiTheme="minorHAnsi" w:cstheme="minorHAnsi"/>
                <w:sz w:val="18"/>
                <w:szCs w:val="18"/>
              </w:rPr>
              <w:t>.</w:t>
            </w:r>
          </w:p>
        </w:tc>
        <w:tc>
          <w:tcPr>
            <w:tcW w:w="980" w:type="dxa"/>
          </w:tcPr>
          <w:p w:rsidR="002B776C" w:rsidRPr="00B1258F" w:rsidRDefault="0063561B" w:rsidP="00B70BF7">
            <w:pPr>
              <w:tabs>
                <w:tab w:val="right" w:pos="9099"/>
              </w:tabs>
              <w:rPr>
                <w:rFonts w:asciiTheme="minorHAnsi" w:hAnsiTheme="minorHAnsi" w:cstheme="minorHAnsi"/>
                <w:sz w:val="18"/>
                <w:szCs w:val="18"/>
              </w:rPr>
            </w:pPr>
            <w:r w:rsidRPr="00B1258F">
              <w:rPr>
                <w:rFonts w:asciiTheme="minorHAnsi" w:hAnsiTheme="minorHAnsi" w:cstheme="minorHAnsi"/>
                <w:sz w:val="18"/>
                <w:szCs w:val="18"/>
              </w:rPr>
              <w:t>Magdalena Ivanova</w:t>
            </w:r>
          </w:p>
        </w:tc>
      </w:tr>
      <w:tr w:rsidR="00737809" w:rsidRPr="00B1258F" w:rsidTr="00DE664C">
        <w:tc>
          <w:tcPr>
            <w:tcW w:w="1078" w:type="dxa"/>
            <w:tcMar>
              <w:left w:w="57" w:type="dxa"/>
              <w:right w:w="57" w:type="dxa"/>
            </w:tcMar>
          </w:tcPr>
          <w:p w:rsidR="00737809" w:rsidRPr="00B1258F" w:rsidRDefault="00095F1B" w:rsidP="00B70BF7">
            <w:pPr>
              <w:tabs>
                <w:tab w:val="right" w:pos="9099"/>
              </w:tabs>
              <w:rPr>
                <w:rFonts w:asciiTheme="minorHAnsi" w:hAnsiTheme="minorHAnsi" w:cstheme="minorHAnsi"/>
                <w:sz w:val="18"/>
                <w:szCs w:val="18"/>
              </w:rPr>
            </w:pPr>
            <w:r w:rsidRPr="00B1258F">
              <w:rPr>
                <w:rFonts w:asciiTheme="minorHAnsi" w:hAnsiTheme="minorHAnsi" w:cstheme="minorHAnsi"/>
                <w:sz w:val="18"/>
                <w:szCs w:val="18"/>
              </w:rPr>
              <w:t>1</w:t>
            </w:r>
            <w:r w:rsidR="00BA4A77">
              <w:rPr>
                <w:rFonts w:asciiTheme="minorHAnsi" w:hAnsiTheme="minorHAnsi" w:cstheme="minorHAnsi"/>
                <w:sz w:val="18"/>
                <w:szCs w:val="18"/>
              </w:rPr>
              <w:t>3</w:t>
            </w:r>
            <w:r w:rsidR="009974AE">
              <w:rPr>
                <w:rFonts w:asciiTheme="minorHAnsi" w:hAnsiTheme="minorHAnsi" w:cstheme="minorHAnsi"/>
                <w:sz w:val="18"/>
                <w:szCs w:val="18"/>
              </w:rPr>
              <w:t>:</w:t>
            </w:r>
            <w:r w:rsidR="00BA4A77">
              <w:rPr>
                <w:rFonts w:asciiTheme="minorHAnsi" w:hAnsiTheme="minorHAnsi" w:cstheme="minorHAnsi"/>
                <w:sz w:val="18"/>
                <w:szCs w:val="18"/>
              </w:rPr>
              <w:t>45</w:t>
            </w:r>
            <w:r w:rsidR="009974AE">
              <w:rPr>
                <w:rFonts w:asciiTheme="minorHAnsi" w:hAnsiTheme="minorHAnsi" w:cstheme="minorHAnsi"/>
                <w:sz w:val="18"/>
                <w:szCs w:val="18"/>
              </w:rPr>
              <w:t xml:space="preserve"> </w:t>
            </w:r>
            <w:r w:rsidR="00DE664C">
              <w:rPr>
                <w:rFonts w:asciiTheme="minorHAnsi" w:hAnsiTheme="minorHAnsi" w:cstheme="minorHAnsi"/>
                <w:sz w:val="18"/>
                <w:szCs w:val="18"/>
              </w:rPr>
              <w:t>-</w:t>
            </w:r>
            <w:r w:rsidR="009974AE">
              <w:rPr>
                <w:rFonts w:asciiTheme="minorHAnsi" w:hAnsiTheme="minorHAnsi" w:cstheme="minorHAnsi"/>
                <w:sz w:val="18"/>
                <w:szCs w:val="18"/>
              </w:rPr>
              <w:t xml:space="preserve"> </w:t>
            </w:r>
            <w:r w:rsidRPr="00B1258F">
              <w:rPr>
                <w:rFonts w:asciiTheme="minorHAnsi" w:hAnsiTheme="minorHAnsi" w:cstheme="minorHAnsi"/>
                <w:sz w:val="18"/>
                <w:szCs w:val="18"/>
              </w:rPr>
              <w:t>14</w:t>
            </w:r>
            <w:r w:rsidR="009974AE">
              <w:rPr>
                <w:rFonts w:asciiTheme="minorHAnsi" w:hAnsiTheme="minorHAnsi" w:cstheme="minorHAnsi"/>
                <w:sz w:val="18"/>
                <w:szCs w:val="18"/>
              </w:rPr>
              <w:t>:</w:t>
            </w:r>
            <w:r w:rsidR="00BA4A77">
              <w:rPr>
                <w:rFonts w:asciiTheme="minorHAnsi" w:hAnsiTheme="minorHAnsi" w:cstheme="minorHAnsi"/>
                <w:sz w:val="18"/>
                <w:szCs w:val="18"/>
              </w:rPr>
              <w:t>30</w:t>
            </w:r>
          </w:p>
        </w:tc>
        <w:tc>
          <w:tcPr>
            <w:tcW w:w="6943" w:type="dxa"/>
            <w:tcMar>
              <w:left w:w="57" w:type="dxa"/>
              <w:right w:w="57" w:type="dxa"/>
            </w:tcMar>
            <w:vAlign w:val="center"/>
          </w:tcPr>
          <w:p w:rsidR="00737809" w:rsidRPr="00F52B7E" w:rsidRDefault="0024665C" w:rsidP="00B70BF7">
            <w:pPr>
              <w:tabs>
                <w:tab w:val="right" w:pos="9099"/>
              </w:tabs>
              <w:rPr>
                <w:rFonts w:ascii="Verdana" w:hAnsi="Verdana" w:cstheme="minorHAnsi"/>
                <w:b/>
                <w:sz w:val="16"/>
                <w:szCs w:val="16"/>
              </w:rPr>
            </w:pPr>
            <w:r w:rsidRPr="00F52B7E">
              <w:rPr>
                <w:rFonts w:ascii="Verdana" w:hAnsi="Verdana" w:cstheme="minorHAnsi"/>
                <w:b/>
                <w:sz w:val="16"/>
                <w:szCs w:val="16"/>
              </w:rPr>
              <w:t xml:space="preserve">(5)  </w:t>
            </w:r>
            <w:r w:rsidR="00095F1B" w:rsidRPr="00F52B7E">
              <w:rPr>
                <w:rFonts w:ascii="Verdana" w:hAnsi="Verdana" w:cstheme="minorHAnsi"/>
                <w:b/>
                <w:sz w:val="16"/>
                <w:szCs w:val="16"/>
              </w:rPr>
              <w:t>Case 2</w:t>
            </w:r>
            <w:r w:rsidR="00484D70" w:rsidRPr="00F52B7E">
              <w:rPr>
                <w:rFonts w:ascii="Verdana" w:hAnsi="Verdana" w:cstheme="minorHAnsi"/>
                <w:b/>
                <w:sz w:val="16"/>
                <w:szCs w:val="16"/>
              </w:rPr>
              <w:t xml:space="preserve"> </w:t>
            </w:r>
            <w:r w:rsidR="00745E20" w:rsidRPr="00F52B7E">
              <w:rPr>
                <w:rFonts w:ascii="Verdana" w:hAnsi="Verdana" w:cstheme="minorHAnsi"/>
                <w:b/>
                <w:sz w:val="16"/>
                <w:szCs w:val="16"/>
              </w:rPr>
              <w:t xml:space="preserve">– </w:t>
            </w:r>
            <w:proofErr w:type="spellStart"/>
            <w:r w:rsidR="002C414C" w:rsidRPr="00F52B7E">
              <w:rPr>
                <w:rFonts w:ascii="Verdana" w:hAnsi="Verdana" w:cstheme="minorHAnsi"/>
                <w:b/>
                <w:sz w:val="16"/>
                <w:szCs w:val="16"/>
              </w:rPr>
              <w:t>Oниторинг</w:t>
            </w:r>
            <w:proofErr w:type="spellEnd"/>
            <w:r w:rsidR="002C414C" w:rsidRPr="00F52B7E">
              <w:rPr>
                <w:rFonts w:ascii="Verdana" w:hAnsi="Verdana" w:cstheme="minorHAnsi"/>
                <w:b/>
                <w:sz w:val="16"/>
                <w:szCs w:val="16"/>
              </w:rPr>
              <w:t xml:space="preserve"> и </w:t>
            </w:r>
            <w:proofErr w:type="spellStart"/>
            <w:r w:rsidR="002C414C" w:rsidRPr="00F52B7E">
              <w:rPr>
                <w:rFonts w:ascii="Verdana" w:hAnsi="Verdana" w:cstheme="minorHAnsi"/>
                <w:b/>
                <w:sz w:val="16"/>
                <w:szCs w:val="16"/>
              </w:rPr>
              <w:t>междинна</w:t>
            </w:r>
            <w:proofErr w:type="spellEnd"/>
            <w:r w:rsidR="002C414C" w:rsidRPr="00F52B7E">
              <w:rPr>
                <w:rFonts w:ascii="Verdana" w:hAnsi="Verdana" w:cstheme="minorHAnsi"/>
                <w:b/>
                <w:sz w:val="16"/>
                <w:szCs w:val="16"/>
              </w:rPr>
              <w:t xml:space="preserve"> </w:t>
            </w:r>
            <w:proofErr w:type="spellStart"/>
            <w:r w:rsidR="002C414C" w:rsidRPr="00F52B7E">
              <w:rPr>
                <w:rFonts w:ascii="Verdana" w:hAnsi="Verdana" w:cstheme="minorHAnsi"/>
                <w:b/>
                <w:sz w:val="16"/>
                <w:szCs w:val="16"/>
              </w:rPr>
              <w:t>оценка</w:t>
            </w:r>
            <w:proofErr w:type="spellEnd"/>
            <w:r w:rsidR="002C414C" w:rsidRPr="00F52B7E">
              <w:rPr>
                <w:rFonts w:ascii="Verdana" w:hAnsi="Verdana" w:cstheme="minorHAnsi"/>
                <w:b/>
                <w:sz w:val="16"/>
                <w:szCs w:val="16"/>
              </w:rPr>
              <w:t xml:space="preserve"> </w:t>
            </w:r>
            <w:proofErr w:type="spellStart"/>
            <w:r w:rsidR="002C414C" w:rsidRPr="00F52B7E">
              <w:rPr>
                <w:rFonts w:ascii="Verdana" w:hAnsi="Verdana" w:cstheme="minorHAnsi"/>
                <w:b/>
                <w:sz w:val="16"/>
                <w:szCs w:val="16"/>
              </w:rPr>
              <w:t>на</w:t>
            </w:r>
            <w:proofErr w:type="spellEnd"/>
            <w:r w:rsidR="002C414C" w:rsidRPr="00F52B7E">
              <w:rPr>
                <w:rFonts w:ascii="Verdana" w:hAnsi="Verdana" w:cstheme="minorHAnsi"/>
                <w:b/>
                <w:sz w:val="16"/>
                <w:szCs w:val="16"/>
              </w:rPr>
              <w:t xml:space="preserve"> </w:t>
            </w:r>
            <w:proofErr w:type="spellStart"/>
            <w:r w:rsidR="002C414C" w:rsidRPr="00F52B7E">
              <w:rPr>
                <w:rFonts w:ascii="Verdana" w:hAnsi="Verdana" w:cstheme="minorHAnsi"/>
                <w:b/>
                <w:sz w:val="16"/>
                <w:szCs w:val="16"/>
              </w:rPr>
              <w:t>проект</w:t>
            </w:r>
            <w:proofErr w:type="spellEnd"/>
            <w:r w:rsidR="002C414C" w:rsidRPr="00F52B7E">
              <w:rPr>
                <w:rFonts w:ascii="Verdana" w:hAnsi="Verdana" w:cstheme="minorHAnsi"/>
                <w:b/>
                <w:sz w:val="16"/>
                <w:szCs w:val="16"/>
              </w:rPr>
              <w:t xml:space="preserve"> „</w:t>
            </w:r>
            <w:proofErr w:type="spellStart"/>
            <w:r w:rsidR="002C414C" w:rsidRPr="00F52B7E">
              <w:rPr>
                <w:rFonts w:ascii="Verdana" w:hAnsi="Verdana" w:cstheme="minorHAnsi"/>
                <w:b/>
                <w:sz w:val="16"/>
                <w:szCs w:val="16"/>
              </w:rPr>
              <w:t>Букварче</w:t>
            </w:r>
            <w:proofErr w:type="spellEnd"/>
            <w:r w:rsidR="002C414C" w:rsidRPr="00F52B7E">
              <w:rPr>
                <w:rFonts w:ascii="Verdana" w:hAnsi="Verdana" w:cstheme="minorHAnsi"/>
                <w:b/>
                <w:sz w:val="16"/>
                <w:szCs w:val="16"/>
              </w:rPr>
              <w:t xml:space="preserve">, </w:t>
            </w:r>
            <w:proofErr w:type="spellStart"/>
            <w:r w:rsidR="002C414C" w:rsidRPr="00F52B7E">
              <w:rPr>
                <w:rFonts w:ascii="Verdana" w:hAnsi="Verdana" w:cstheme="minorHAnsi"/>
                <w:b/>
                <w:sz w:val="16"/>
                <w:szCs w:val="16"/>
              </w:rPr>
              <w:t>бъди</w:t>
            </w:r>
            <w:proofErr w:type="spellEnd"/>
            <w:r w:rsidR="002C414C" w:rsidRPr="00F52B7E">
              <w:rPr>
                <w:rFonts w:ascii="Verdana" w:hAnsi="Verdana" w:cstheme="minorHAnsi"/>
                <w:b/>
                <w:sz w:val="16"/>
                <w:szCs w:val="16"/>
              </w:rPr>
              <w:t xml:space="preserve"> </w:t>
            </w:r>
            <w:proofErr w:type="spellStart"/>
            <w:r w:rsidR="002C414C" w:rsidRPr="00F52B7E">
              <w:rPr>
                <w:rFonts w:ascii="Verdana" w:hAnsi="Verdana" w:cstheme="minorHAnsi"/>
                <w:b/>
                <w:sz w:val="16"/>
                <w:szCs w:val="16"/>
              </w:rPr>
              <w:t>ми</w:t>
            </w:r>
            <w:proofErr w:type="spellEnd"/>
            <w:r w:rsidR="002C414C" w:rsidRPr="00F52B7E">
              <w:rPr>
                <w:rFonts w:ascii="Verdana" w:hAnsi="Verdana" w:cstheme="minorHAnsi"/>
                <w:b/>
                <w:sz w:val="16"/>
                <w:szCs w:val="16"/>
              </w:rPr>
              <w:t xml:space="preserve"> </w:t>
            </w:r>
            <w:proofErr w:type="spellStart"/>
            <w:proofErr w:type="gramStart"/>
            <w:r w:rsidR="002C414C" w:rsidRPr="00F52B7E">
              <w:rPr>
                <w:rFonts w:ascii="Verdana" w:hAnsi="Verdana" w:cstheme="minorHAnsi"/>
                <w:b/>
                <w:sz w:val="16"/>
                <w:szCs w:val="16"/>
              </w:rPr>
              <w:t>другарче</w:t>
            </w:r>
            <w:proofErr w:type="spellEnd"/>
            <w:r w:rsidR="002C414C" w:rsidRPr="00F52B7E">
              <w:rPr>
                <w:rFonts w:ascii="Verdana" w:hAnsi="Verdana" w:cstheme="minorHAnsi"/>
                <w:b/>
                <w:sz w:val="16"/>
                <w:szCs w:val="16"/>
              </w:rPr>
              <w:t>“</w:t>
            </w:r>
            <w:proofErr w:type="gramEnd"/>
          </w:p>
          <w:p w:rsidR="00745E20" w:rsidRPr="00B1258F" w:rsidRDefault="0093298C" w:rsidP="00B70BF7">
            <w:pPr>
              <w:tabs>
                <w:tab w:val="right" w:pos="9099"/>
              </w:tabs>
              <w:rPr>
                <w:rFonts w:asciiTheme="minorHAnsi" w:hAnsiTheme="minorHAnsi" w:cstheme="minorHAnsi"/>
                <w:sz w:val="18"/>
                <w:szCs w:val="18"/>
              </w:rPr>
            </w:pPr>
            <w:proofErr w:type="spellStart"/>
            <w:r w:rsidRPr="0093298C">
              <w:rPr>
                <w:rFonts w:asciiTheme="minorHAnsi" w:hAnsiTheme="minorHAnsi" w:cstheme="minorHAnsi"/>
                <w:sz w:val="18"/>
                <w:szCs w:val="18"/>
              </w:rPr>
              <w:t>Проект</w:t>
            </w:r>
            <w:proofErr w:type="spellEnd"/>
            <w:r w:rsidRPr="0093298C">
              <w:rPr>
                <w:rFonts w:asciiTheme="minorHAnsi" w:hAnsiTheme="minorHAnsi" w:cstheme="minorHAnsi"/>
                <w:sz w:val="18"/>
                <w:szCs w:val="18"/>
              </w:rPr>
              <w:t xml:space="preserve"> BG05M2OP001-3.001-0085-C02 е </w:t>
            </w:r>
            <w:proofErr w:type="spellStart"/>
            <w:r w:rsidRPr="0093298C">
              <w:rPr>
                <w:rFonts w:asciiTheme="minorHAnsi" w:hAnsiTheme="minorHAnsi" w:cstheme="minorHAnsi"/>
                <w:sz w:val="18"/>
                <w:szCs w:val="18"/>
              </w:rPr>
              <w:t>финансиран</w:t>
            </w:r>
            <w:proofErr w:type="spellEnd"/>
            <w:r w:rsidRPr="0093298C">
              <w:rPr>
                <w:rFonts w:asciiTheme="minorHAnsi" w:hAnsiTheme="minorHAnsi" w:cstheme="minorHAnsi"/>
                <w:sz w:val="18"/>
                <w:szCs w:val="18"/>
              </w:rPr>
              <w:t xml:space="preserve"> </w:t>
            </w:r>
            <w:proofErr w:type="spellStart"/>
            <w:r w:rsidRPr="0093298C">
              <w:rPr>
                <w:rFonts w:asciiTheme="minorHAnsi" w:hAnsiTheme="minorHAnsi" w:cstheme="minorHAnsi"/>
                <w:sz w:val="18"/>
                <w:szCs w:val="18"/>
              </w:rPr>
              <w:t>от</w:t>
            </w:r>
            <w:proofErr w:type="spellEnd"/>
            <w:r w:rsidRPr="0093298C">
              <w:rPr>
                <w:rFonts w:asciiTheme="minorHAnsi" w:hAnsiTheme="minorHAnsi" w:cstheme="minorHAnsi"/>
                <w:sz w:val="18"/>
                <w:szCs w:val="18"/>
              </w:rPr>
              <w:t xml:space="preserve"> </w:t>
            </w:r>
            <w:proofErr w:type="spellStart"/>
            <w:r w:rsidRPr="0093298C">
              <w:rPr>
                <w:rFonts w:asciiTheme="minorHAnsi" w:hAnsiTheme="minorHAnsi" w:cstheme="minorHAnsi"/>
                <w:sz w:val="18"/>
                <w:szCs w:val="18"/>
              </w:rPr>
              <w:t>Оперативна</w:t>
            </w:r>
            <w:proofErr w:type="spellEnd"/>
            <w:r w:rsidRPr="0093298C">
              <w:rPr>
                <w:rFonts w:asciiTheme="minorHAnsi" w:hAnsiTheme="minorHAnsi" w:cstheme="minorHAnsi"/>
                <w:sz w:val="18"/>
                <w:szCs w:val="18"/>
              </w:rPr>
              <w:t xml:space="preserve"> </w:t>
            </w:r>
            <w:proofErr w:type="spellStart"/>
            <w:r w:rsidRPr="0093298C">
              <w:rPr>
                <w:rFonts w:asciiTheme="minorHAnsi" w:hAnsiTheme="minorHAnsi" w:cstheme="minorHAnsi"/>
                <w:sz w:val="18"/>
                <w:szCs w:val="18"/>
              </w:rPr>
              <w:t>програма</w:t>
            </w:r>
            <w:proofErr w:type="spellEnd"/>
            <w:r w:rsidRPr="0093298C">
              <w:rPr>
                <w:rFonts w:asciiTheme="minorHAnsi" w:hAnsiTheme="minorHAnsi" w:cstheme="minorHAnsi"/>
                <w:sz w:val="18"/>
                <w:szCs w:val="18"/>
              </w:rPr>
              <w:t xml:space="preserve"> „</w:t>
            </w:r>
            <w:proofErr w:type="spellStart"/>
            <w:r w:rsidRPr="0093298C">
              <w:rPr>
                <w:rFonts w:asciiTheme="minorHAnsi" w:hAnsiTheme="minorHAnsi" w:cstheme="minorHAnsi"/>
                <w:sz w:val="18"/>
                <w:szCs w:val="18"/>
              </w:rPr>
              <w:t>Наука</w:t>
            </w:r>
            <w:proofErr w:type="spellEnd"/>
            <w:r w:rsidRPr="0093298C">
              <w:rPr>
                <w:rFonts w:asciiTheme="minorHAnsi" w:hAnsiTheme="minorHAnsi" w:cstheme="minorHAnsi"/>
                <w:sz w:val="18"/>
                <w:szCs w:val="18"/>
              </w:rPr>
              <w:t xml:space="preserve"> и </w:t>
            </w:r>
            <w:proofErr w:type="spellStart"/>
            <w:r w:rsidRPr="0093298C">
              <w:rPr>
                <w:rFonts w:asciiTheme="minorHAnsi" w:hAnsiTheme="minorHAnsi" w:cstheme="minorHAnsi"/>
                <w:sz w:val="18"/>
                <w:szCs w:val="18"/>
              </w:rPr>
              <w:t>образование</w:t>
            </w:r>
            <w:proofErr w:type="spellEnd"/>
            <w:r w:rsidRPr="0093298C">
              <w:rPr>
                <w:rFonts w:asciiTheme="minorHAnsi" w:hAnsiTheme="minorHAnsi" w:cstheme="minorHAnsi"/>
                <w:sz w:val="18"/>
                <w:szCs w:val="18"/>
              </w:rPr>
              <w:t xml:space="preserve"> </w:t>
            </w:r>
            <w:proofErr w:type="spellStart"/>
            <w:r w:rsidRPr="0093298C">
              <w:rPr>
                <w:rFonts w:asciiTheme="minorHAnsi" w:hAnsiTheme="minorHAnsi" w:cstheme="minorHAnsi"/>
                <w:sz w:val="18"/>
                <w:szCs w:val="18"/>
              </w:rPr>
              <w:t>за</w:t>
            </w:r>
            <w:proofErr w:type="spellEnd"/>
            <w:r w:rsidRPr="0093298C">
              <w:rPr>
                <w:rFonts w:asciiTheme="minorHAnsi" w:hAnsiTheme="minorHAnsi" w:cstheme="minorHAnsi"/>
                <w:sz w:val="18"/>
                <w:szCs w:val="18"/>
              </w:rPr>
              <w:t xml:space="preserve"> </w:t>
            </w:r>
            <w:proofErr w:type="spellStart"/>
            <w:r w:rsidRPr="0093298C">
              <w:rPr>
                <w:rFonts w:asciiTheme="minorHAnsi" w:hAnsiTheme="minorHAnsi" w:cstheme="minorHAnsi"/>
                <w:sz w:val="18"/>
                <w:szCs w:val="18"/>
              </w:rPr>
              <w:t>интелигентен</w:t>
            </w:r>
            <w:proofErr w:type="spellEnd"/>
            <w:r w:rsidRPr="0093298C">
              <w:rPr>
                <w:rFonts w:asciiTheme="minorHAnsi" w:hAnsiTheme="minorHAnsi" w:cstheme="minorHAnsi"/>
                <w:sz w:val="18"/>
                <w:szCs w:val="18"/>
              </w:rPr>
              <w:t xml:space="preserve"> </w:t>
            </w:r>
            <w:proofErr w:type="spellStart"/>
            <w:proofErr w:type="gramStart"/>
            <w:r w:rsidRPr="0093298C">
              <w:rPr>
                <w:rFonts w:asciiTheme="minorHAnsi" w:hAnsiTheme="minorHAnsi" w:cstheme="minorHAnsi"/>
                <w:sz w:val="18"/>
                <w:szCs w:val="18"/>
              </w:rPr>
              <w:t>растеж</w:t>
            </w:r>
            <w:proofErr w:type="spellEnd"/>
            <w:r w:rsidRPr="0093298C">
              <w:rPr>
                <w:rFonts w:asciiTheme="minorHAnsi" w:hAnsiTheme="minorHAnsi" w:cstheme="minorHAnsi"/>
                <w:sz w:val="18"/>
                <w:szCs w:val="18"/>
              </w:rPr>
              <w:t>“</w:t>
            </w:r>
            <w:proofErr w:type="gramEnd"/>
            <w:r w:rsidRPr="0093298C">
              <w:rPr>
                <w:rFonts w:asciiTheme="minorHAnsi" w:hAnsiTheme="minorHAnsi" w:cstheme="minorHAnsi"/>
                <w:sz w:val="18"/>
                <w:szCs w:val="18"/>
              </w:rPr>
              <w:t xml:space="preserve">, </w:t>
            </w:r>
            <w:proofErr w:type="spellStart"/>
            <w:r w:rsidRPr="0093298C">
              <w:rPr>
                <w:rFonts w:asciiTheme="minorHAnsi" w:hAnsiTheme="minorHAnsi" w:cstheme="minorHAnsi"/>
                <w:sz w:val="18"/>
                <w:szCs w:val="18"/>
              </w:rPr>
              <w:t>съфинансирана</w:t>
            </w:r>
            <w:proofErr w:type="spellEnd"/>
            <w:r w:rsidRPr="0093298C">
              <w:rPr>
                <w:rFonts w:asciiTheme="minorHAnsi" w:hAnsiTheme="minorHAnsi" w:cstheme="minorHAnsi"/>
                <w:sz w:val="18"/>
                <w:szCs w:val="18"/>
              </w:rPr>
              <w:t xml:space="preserve"> </w:t>
            </w:r>
            <w:proofErr w:type="spellStart"/>
            <w:r w:rsidRPr="0093298C">
              <w:rPr>
                <w:rFonts w:asciiTheme="minorHAnsi" w:hAnsiTheme="minorHAnsi" w:cstheme="minorHAnsi"/>
                <w:sz w:val="18"/>
                <w:szCs w:val="18"/>
              </w:rPr>
              <w:t>от</w:t>
            </w:r>
            <w:proofErr w:type="spellEnd"/>
            <w:r w:rsidRPr="0093298C">
              <w:rPr>
                <w:rFonts w:asciiTheme="minorHAnsi" w:hAnsiTheme="minorHAnsi" w:cstheme="minorHAnsi"/>
                <w:sz w:val="18"/>
                <w:szCs w:val="18"/>
              </w:rPr>
              <w:t xml:space="preserve"> </w:t>
            </w:r>
            <w:proofErr w:type="spellStart"/>
            <w:r w:rsidRPr="0093298C">
              <w:rPr>
                <w:rFonts w:asciiTheme="minorHAnsi" w:hAnsiTheme="minorHAnsi" w:cstheme="minorHAnsi"/>
                <w:sz w:val="18"/>
                <w:szCs w:val="18"/>
              </w:rPr>
              <w:t>Европейския</w:t>
            </w:r>
            <w:proofErr w:type="spellEnd"/>
            <w:r w:rsidRPr="0093298C">
              <w:rPr>
                <w:rFonts w:asciiTheme="minorHAnsi" w:hAnsiTheme="minorHAnsi" w:cstheme="minorHAnsi"/>
                <w:sz w:val="18"/>
                <w:szCs w:val="18"/>
              </w:rPr>
              <w:t xml:space="preserve"> </w:t>
            </w:r>
            <w:proofErr w:type="spellStart"/>
            <w:r w:rsidRPr="0093298C">
              <w:rPr>
                <w:rFonts w:asciiTheme="minorHAnsi" w:hAnsiTheme="minorHAnsi" w:cstheme="minorHAnsi"/>
                <w:sz w:val="18"/>
                <w:szCs w:val="18"/>
              </w:rPr>
              <w:t>съюз</w:t>
            </w:r>
            <w:proofErr w:type="spellEnd"/>
            <w:r w:rsidRPr="0093298C">
              <w:rPr>
                <w:rFonts w:asciiTheme="minorHAnsi" w:hAnsiTheme="minorHAnsi" w:cstheme="minorHAnsi"/>
                <w:sz w:val="18"/>
                <w:szCs w:val="18"/>
              </w:rPr>
              <w:t xml:space="preserve"> </w:t>
            </w:r>
            <w:proofErr w:type="spellStart"/>
            <w:r w:rsidRPr="0093298C">
              <w:rPr>
                <w:rFonts w:asciiTheme="minorHAnsi" w:hAnsiTheme="minorHAnsi" w:cstheme="minorHAnsi"/>
                <w:sz w:val="18"/>
                <w:szCs w:val="18"/>
              </w:rPr>
              <w:t>чрез</w:t>
            </w:r>
            <w:proofErr w:type="spellEnd"/>
            <w:r w:rsidRPr="0093298C">
              <w:rPr>
                <w:rFonts w:asciiTheme="minorHAnsi" w:hAnsiTheme="minorHAnsi" w:cstheme="minorHAnsi"/>
                <w:sz w:val="18"/>
                <w:szCs w:val="18"/>
              </w:rPr>
              <w:t xml:space="preserve"> </w:t>
            </w:r>
            <w:proofErr w:type="spellStart"/>
            <w:r w:rsidRPr="0093298C">
              <w:rPr>
                <w:rFonts w:asciiTheme="minorHAnsi" w:hAnsiTheme="minorHAnsi" w:cstheme="minorHAnsi"/>
                <w:sz w:val="18"/>
                <w:szCs w:val="18"/>
              </w:rPr>
              <w:t>Европейските</w:t>
            </w:r>
            <w:proofErr w:type="spellEnd"/>
            <w:r w:rsidRPr="0093298C">
              <w:rPr>
                <w:rFonts w:asciiTheme="minorHAnsi" w:hAnsiTheme="minorHAnsi" w:cstheme="minorHAnsi"/>
                <w:sz w:val="18"/>
                <w:szCs w:val="18"/>
              </w:rPr>
              <w:t xml:space="preserve"> </w:t>
            </w:r>
            <w:proofErr w:type="spellStart"/>
            <w:r w:rsidRPr="0093298C">
              <w:rPr>
                <w:rFonts w:asciiTheme="minorHAnsi" w:hAnsiTheme="minorHAnsi" w:cstheme="minorHAnsi"/>
                <w:sz w:val="18"/>
                <w:szCs w:val="18"/>
              </w:rPr>
              <w:t>структурни</w:t>
            </w:r>
            <w:proofErr w:type="spellEnd"/>
            <w:r w:rsidRPr="0093298C">
              <w:rPr>
                <w:rFonts w:asciiTheme="minorHAnsi" w:hAnsiTheme="minorHAnsi" w:cstheme="minorHAnsi"/>
                <w:sz w:val="18"/>
                <w:szCs w:val="18"/>
              </w:rPr>
              <w:t xml:space="preserve"> и </w:t>
            </w:r>
            <w:proofErr w:type="spellStart"/>
            <w:r w:rsidRPr="0093298C">
              <w:rPr>
                <w:rFonts w:asciiTheme="minorHAnsi" w:hAnsiTheme="minorHAnsi" w:cstheme="minorHAnsi"/>
                <w:sz w:val="18"/>
                <w:szCs w:val="18"/>
              </w:rPr>
              <w:t>инвестиционни</w:t>
            </w:r>
            <w:proofErr w:type="spellEnd"/>
            <w:r w:rsidRPr="0093298C">
              <w:rPr>
                <w:rFonts w:asciiTheme="minorHAnsi" w:hAnsiTheme="minorHAnsi" w:cstheme="minorHAnsi"/>
                <w:sz w:val="18"/>
                <w:szCs w:val="18"/>
              </w:rPr>
              <w:t xml:space="preserve"> </w:t>
            </w:r>
            <w:proofErr w:type="spellStart"/>
            <w:r w:rsidRPr="0093298C">
              <w:rPr>
                <w:rFonts w:asciiTheme="minorHAnsi" w:hAnsiTheme="minorHAnsi" w:cstheme="minorHAnsi"/>
                <w:sz w:val="18"/>
                <w:szCs w:val="18"/>
              </w:rPr>
              <w:t>фондове</w:t>
            </w:r>
            <w:proofErr w:type="spellEnd"/>
            <w:r w:rsidRPr="0093298C">
              <w:rPr>
                <w:rFonts w:asciiTheme="minorHAnsi" w:hAnsiTheme="minorHAnsi" w:cstheme="minorHAnsi"/>
                <w:sz w:val="18"/>
                <w:szCs w:val="18"/>
              </w:rPr>
              <w:t xml:space="preserve">. </w:t>
            </w:r>
            <w:proofErr w:type="spellStart"/>
            <w:r w:rsidRPr="0093298C">
              <w:rPr>
                <w:rFonts w:asciiTheme="minorHAnsi" w:hAnsiTheme="minorHAnsi" w:cstheme="minorHAnsi"/>
                <w:sz w:val="18"/>
                <w:szCs w:val="18"/>
              </w:rPr>
              <w:t>Казусът</w:t>
            </w:r>
            <w:proofErr w:type="spellEnd"/>
            <w:r w:rsidRPr="0093298C">
              <w:rPr>
                <w:rFonts w:asciiTheme="minorHAnsi" w:hAnsiTheme="minorHAnsi" w:cstheme="minorHAnsi"/>
                <w:sz w:val="18"/>
                <w:szCs w:val="18"/>
              </w:rPr>
              <w:t xml:space="preserve"> </w:t>
            </w:r>
            <w:proofErr w:type="spellStart"/>
            <w:r w:rsidRPr="0093298C">
              <w:rPr>
                <w:rFonts w:asciiTheme="minorHAnsi" w:hAnsiTheme="minorHAnsi" w:cstheme="minorHAnsi"/>
                <w:sz w:val="18"/>
                <w:szCs w:val="18"/>
              </w:rPr>
              <w:t>се</w:t>
            </w:r>
            <w:proofErr w:type="spellEnd"/>
            <w:r w:rsidRPr="0093298C">
              <w:rPr>
                <w:rFonts w:asciiTheme="minorHAnsi" w:hAnsiTheme="minorHAnsi" w:cstheme="minorHAnsi"/>
                <w:sz w:val="18"/>
                <w:szCs w:val="18"/>
              </w:rPr>
              <w:t xml:space="preserve"> </w:t>
            </w:r>
            <w:proofErr w:type="spellStart"/>
            <w:r w:rsidRPr="0093298C">
              <w:rPr>
                <w:rFonts w:asciiTheme="minorHAnsi" w:hAnsiTheme="minorHAnsi" w:cstheme="minorHAnsi"/>
                <w:sz w:val="18"/>
                <w:szCs w:val="18"/>
              </w:rPr>
              <w:t>фокусира</w:t>
            </w:r>
            <w:proofErr w:type="spellEnd"/>
            <w:r w:rsidRPr="0093298C">
              <w:rPr>
                <w:rFonts w:asciiTheme="minorHAnsi" w:hAnsiTheme="minorHAnsi" w:cstheme="minorHAnsi"/>
                <w:sz w:val="18"/>
                <w:szCs w:val="18"/>
              </w:rPr>
              <w:t xml:space="preserve"> </w:t>
            </w:r>
            <w:proofErr w:type="spellStart"/>
            <w:r w:rsidRPr="0093298C">
              <w:rPr>
                <w:rFonts w:asciiTheme="minorHAnsi" w:hAnsiTheme="minorHAnsi" w:cstheme="minorHAnsi"/>
                <w:sz w:val="18"/>
                <w:szCs w:val="18"/>
              </w:rPr>
              <w:t>върху</w:t>
            </w:r>
            <w:proofErr w:type="spellEnd"/>
            <w:r w:rsidRPr="0093298C">
              <w:rPr>
                <w:rFonts w:asciiTheme="minorHAnsi" w:hAnsiTheme="minorHAnsi" w:cstheme="minorHAnsi"/>
                <w:sz w:val="18"/>
                <w:szCs w:val="18"/>
              </w:rPr>
              <w:t xml:space="preserve"> </w:t>
            </w:r>
            <w:proofErr w:type="spellStart"/>
            <w:r w:rsidRPr="0093298C">
              <w:rPr>
                <w:rFonts w:asciiTheme="minorHAnsi" w:hAnsiTheme="minorHAnsi" w:cstheme="minorHAnsi"/>
                <w:sz w:val="18"/>
                <w:szCs w:val="18"/>
              </w:rPr>
              <w:t>междинната</w:t>
            </w:r>
            <w:proofErr w:type="spellEnd"/>
            <w:r w:rsidRPr="0093298C">
              <w:rPr>
                <w:rFonts w:asciiTheme="minorHAnsi" w:hAnsiTheme="minorHAnsi" w:cstheme="minorHAnsi"/>
                <w:sz w:val="18"/>
                <w:szCs w:val="18"/>
              </w:rPr>
              <w:t xml:space="preserve"> </w:t>
            </w:r>
            <w:proofErr w:type="spellStart"/>
            <w:r w:rsidRPr="0093298C">
              <w:rPr>
                <w:rFonts w:asciiTheme="minorHAnsi" w:hAnsiTheme="minorHAnsi" w:cstheme="minorHAnsi"/>
                <w:sz w:val="18"/>
                <w:szCs w:val="18"/>
              </w:rPr>
              <w:t>оценка</w:t>
            </w:r>
            <w:proofErr w:type="spellEnd"/>
            <w:r w:rsidRPr="0093298C">
              <w:rPr>
                <w:rFonts w:asciiTheme="minorHAnsi" w:hAnsiTheme="minorHAnsi" w:cstheme="minorHAnsi"/>
                <w:sz w:val="18"/>
                <w:szCs w:val="18"/>
              </w:rPr>
              <w:t xml:space="preserve"> </w:t>
            </w:r>
            <w:proofErr w:type="spellStart"/>
            <w:r w:rsidRPr="0093298C">
              <w:rPr>
                <w:rFonts w:asciiTheme="minorHAnsi" w:hAnsiTheme="minorHAnsi" w:cstheme="minorHAnsi"/>
                <w:sz w:val="18"/>
                <w:szCs w:val="18"/>
              </w:rPr>
              <w:t>на</w:t>
            </w:r>
            <w:proofErr w:type="spellEnd"/>
            <w:r w:rsidRPr="0093298C">
              <w:rPr>
                <w:rFonts w:asciiTheme="minorHAnsi" w:hAnsiTheme="minorHAnsi" w:cstheme="minorHAnsi"/>
                <w:sz w:val="18"/>
                <w:szCs w:val="18"/>
              </w:rPr>
              <w:t xml:space="preserve"> </w:t>
            </w:r>
            <w:proofErr w:type="spellStart"/>
            <w:r w:rsidRPr="0093298C">
              <w:rPr>
                <w:rFonts w:asciiTheme="minorHAnsi" w:hAnsiTheme="minorHAnsi" w:cstheme="minorHAnsi"/>
                <w:sz w:val="18"/>
                <w:szCs w:val="18"/>
              </w:rPr>
              <w:t>проекта</w:t>
            </w:r>
            <w:proofErr w:type="spellEnd"/>
            <w:r w:rsidRPr="0093298C">
              <w:rPr>
                <w:rFonts w:asciiTheme="minorHAnsi" w:hAnsiTheme="minorHAnsi" w:cstheme="minorHAnsi"/>
                <w:sz w:val="18"/>
                <w:szCs w:val="18"/>
              </w:rPr>
              <w:t xml:space="preserve">, </w:t>
            </w:r>
            <w:proofErr w:type="spellStart"/>
            <w:r w:rsidRPr="0093298C">
              <w:rPr>
                <w:rFonts w:asciiTheme="minorHAnsi" w:hAnsiTheme="minorHAnsi" w:cstheme="minorHAnsi"/>
                <w:sz w:val="18"/>
                <w:szCs w:val="18"/>
              </w:rPr>
              <w:t>извършена</w:t>
            </w:r>
            <w:proofErr w:type="spellEnd"/>
            <w:r w:rsidRPr="0093298C">
              <w:rPr>
                <w:rFonts w:asciiTheme="minorHAnsi" w:hAnsiTheme="minorHAnsi" w:cstheme="minorHAnsi"/>
                <w:sz w:val="18"/>
                <w:szCs w:val="18"/>
              </w:rPr>
              <w:t xml:space="preserve"> </w:t>
            </w:r>
            <w:proofErr w:type="spellStart"/>
            <w:r w:rsidRPr="0093298C">
              <w:rPr>
                <w:rFonts w:asciiTheme="minorHAnsi" w:hAnsiTheme="minorHAnsi" w:cstheme="minorHAnsi"/>
                <w:sz w:val="18"/>
                <w:szCs w:val="18"/>
              </w:rPr>
              <w:t>от</w:t>
            </w:r>
            <w:proofErr w:type="spellEnd"/>
            <w:r w:rsidRPr="0093298C">
              <w:rPr>
                <w:rFonts w:asciiTheme="minorHAnsi" w:hAnsiTheme="minorHAnsi" w:cstheme="minorHAnsi"/>
                <w:sz w:val="18"/>
                <w:szCs w:val="18"/>
              </w:rPr>
              <w:t xml:space="preserve"> УО</w:t>
            </w:r>
            <w:r>
              <w:rPr>
                <w:rFonts w:asciiTheme="minorHAnsi" w:hAnsiTheme="minorHAnsi" w:cstheme="minorHAnsi"/>
                <w:sz w:val="18"/>
                <w:szCs w:val="18"/>
              </w:rPr>
              <w:t>.</w:t>
            </w:r>
          </w:p>
        </w:tc>
        <w:tc>
          <w:tcPr>
            <w:tcW w:w="980" w:type="dxa"/>
          </w:tcPr>
          <w:p w:rsidR="00737809" w:rsidRPr="00B1258F" w:rsidRDefault="00C46EE9" w:rsidP="00B70BF7">
            <w:pPr>
              <w:tabs>
                <w:tab w:val="right" w:pos="9099"/>
              </w:tabs>
              <w:rPr>
                <w:rFonts w:asciiTheme="minorHAnsi" w:hAnsiTheme="minorHAnsi" w:cstheme="minorHAnsi"/>
                <w:sz w:val="18"/>
                <w:szCs w:val="18"/>
              </w:rPr>
            </w:pPr>
            <w:r>
              <w:rPr>
                <w:rFonts w:asciiTheme="minorHAnsi" w:hAnsiTheme="minorHAnsi" w:cstheme="minorHAnsi"/>
                <w:sz w:val="18"/>
                <w:szCs w:val="18"/>
              </w:rPr>
              <w:t xml:space="preserve">Anna </w:t>
            </w:r>
            <w:proofErr w:type="spellStart"/>
            <w:r>
              <w:rPr>
                <w:rFonts w:asciiTheme="minorHAnsi" w:hAnsiTheme="minorHAnsi" w:cstheme="minorHAnsi"/>
                <w:sz w:val="18"/>
                <w:szCs w:val="18"/>
              </w:rPr>
              <w:t>Portarska</w:t>
            </w:r>
            <w:proofErr w:type="spellEnd"/>
          </w:p>
        </w:tc>
      </w:tr>
      <w:tr w:rsidR="00BC1414" w:rsidRPr="00B1258F" w:rsidTr="00DE664C">
        <w:tc>
          <w:tcPr>
            <w:tcW w:w="1078" w:type="dxa"/>
            <w:shd w:val="clear" w:color="auto" w:fill="D9D9D9" w:themeFill="background1" w:themeFillShade="D9"/>
            <w:tcMar>
              <w:left w:w="57" w:type="dxa"/>
              <w:right w:w="57" w:type="dxa"/>
            </w:tcMar>
          </w:tcPr>
          <w:p w:rsidR="00BC1414" w:rsidRPr="00B1258F" w:rsidRDefault="00BC1414" w:rsidP="00B70BF7">
            <w:pPr>
              <w:tabs>
                <w:tab w:val="right" w:pos="9099"/>
              </w:tabs>
              <w:rPr>
                <w:rFonts w:asciiTheme="minorHAnsi" w:hAnsiTheme="minorHAnsi" w:cstheme="minorHAnsi"/>
                <w:sz w:val="18"/>
                <w:szCs w:val="18"/>
              </w:rPr>
            </w:pPr>
            <w:r w:rsidRPr="00B1258F">
              <w:rPr>
                <w:rFonts w:asciiTheme="minorHAnsi" w:hAnsiTheme="minorHAnsi" w:cstheme="minorHAnsi"/>
                <w:sz w:val="18"/>
                <w:szCs w:val="18"/>
              </w:rPr>
              <w:t>14</w:t>
            </w:r>
            <w:r>
              <w:rPr>
                <w:rFonts w:asciiTheme="minorHAnsi" w:hAnsiTheme="minorHAnsi" w:cstheme="minorHAnsi"/>
                <w:sz w:val="18"/>
                <w:szCs w:val="18"/>
              </w:rPr>
              <w:t xml:space="preserve">:30 </w:t>
            </w:r>
            <w:r w:rsidR="00DE664C">
              <w:rPr>
                <w:rFonts w:asciiTheme="minorHAnsi" w:hAnsiTheme="minorHAnsi" w:cstheme="minorHAnsi"/>
                <w:sz w:val="18"/>
                <w:szCs w:val="18"/>
              </w:rPr>
              <w:t>-</w:t>
            </w:r>
            <w:r>
              <w:rPr>
                <w:rFonts w:asciiTheme="minorHAnsi" w:hAnsiTheme="minorHAnsi" w:cstheme="minorHAnsi"/>
                <w:sz w:val="18"/>
                <w:szCs w:val="18"/>
              </w:rPr>
              <w:t xml:space="preserve"> </w:t>
            </w:r>
            <w:r w:rsidRPr="00B1258F">
              <w:rPr>
                <w:rFonts w:asciiTheme="minorHAnsi" w:hAnsiTheme="minorHAnsi" w:cstheme="minorHAnsi"/>
                <w:sz w:val="18"/>
                <w:szCs w:val="18"/>
              </w:rPr>
              <w:t>1</w:t>
            </w:r>
            <w:r w:rsidR="005376B2">
              <w:rPr>
                <w:rFonts w:asciiTheme="minorHAnsi" w:hAnsiTheme="minorHAnsi" w:cstheme="minorHAnsi"/>
                <w:sz w:val="18"/>
                <w:szCs w:val="18"/>
              </w:rPr>
              <w:t>5</w:t>
            </w:r>
            <w:r>
              <w:rPr>
                <w:rFonts w:asciiTheme="minorHAnsi" w:hAnsiTheme="minorHAnsi" w:cstheme="minorHAnsi"/>
                <w:sz w:val="18"/>
                <w:szCs w:val="18"/>
              </w:rPr>
              <w:t>:</w:t>
            </w:r>
            <w:r w:rsidR="005376B2">
              <w:rPr>
                <w:rFonts w:asciiTheme="minorHAnsi" w:hAnsiTheme="minorHAnsi" w:cstheme="minorHAnsi"/>
                <w:sz w:val="18"/>
                <w:szCs w:val="18"/>
              </w:rPr>
              <w:t>00</w:t>
            </w:r>
          </w:p>
        </w:tc>
        <w:tc>
          <w:tcPr>
            <w:tcW w:w="7923" w:type="dxa"/>
            <w:gridSpan w:val="2"/>
            <w:shd w:val="clear" w:color="auto" w:fill="D9D9D9" w:themeFill="background1" w:themeFillShade="D9"/>
            <w:tcMar>
              <w:left w:w="57" w:type="dxa"/>
              <w:right w:w="57" w:type="dxa"/>
            </w:tcMar>
            <w:vAlign w:val="center"/>
          </w:tcPr>
          <w:p w:rsidR="00BC1414" w:rsidRPr="00F52B7E" w:rsidRDefault="00BC1414" w:rsidP="00BC1414">
            <w:pPr>
              <w:tabs>
                <w:tab w:val="right" w:pos="9099"/>
              </w:tabs>
              <w:jc w:val="center"/>
              <w:rPr>
                <w:rFonts w:ascii="Verdana" w:hAnsi="Verdana" w:cstheme="minorHAnsi"/>
                <w:sz w:val="16"/>
                <w:szCs w:val="16"/>
              </w:rPr>
            </w:pPr>
            <w:r w:rsidRPr="00F52B7E">
              <w:rPr>
                <w:rFonts w:ascii="Verdana" w:hAnsi="Verdana" w:cstheme="minorHAnsi"/>
                <w:b/>
                <w:sz w:val="16"/>
                <w:szCs w:val="16"/>
              </w:rPr>
              <w:t xml:space="preserve">Coffee </w:t>
            </w:r>
            <w:r w:rsidR="00022394">
              <w:rPr>
                <w:rFonts w:ascii="Verdana" w:hAnsi="Verdana" w:cstheme="minorHAnsi"/>
                <w:b/>
                <w:sz w:val="16"/>
                <w:szCs w:val="16"/>
              </w:rPr>
              <w:t>B</w:t>
            </w:r>
            <w:r w:rsidRPr="00F52B7E">
              <w:rPr>
                <w:rFonts w:ascii="Verdana" w:hAnsi="Verdana" w:cstheme="minorHAnsi"/>
                <w:b/>
                <w:sz w:val="16"/>
                <w:szCs w:val="16"/>
              </w:rPr>
              <w:t>reak</w:t>
            </w:r>
          </w:p>
        </w:tc>
      </w:tr>
      <w:tr w:rsidR="00737809" w:rsidRPr="00B1258F" w:rsidTr="00DE664C">
        <w:tc>
          <w:tcPr>
            <w:tcW w:w="1078" w:type="dxa"/>
            <w:tcMar>
              <w:left w:w="57" w:type="dxa"/>
              <w:right w:w="57" w:type="dxa"/>
            </w:tcMar>
          </w:tcPr>
          <w:p w:rsidR="00737809" w:rsidRPr="00B1258F" w:rsidRDefault="00095F1B" w:rsidP="00B70BF7">
            <w:pPr>
              <w:tabs>
                <w:tab w:val="right" w:pos="9099"/>
              </w:tabs>
              <w:rPr>
                <w:rFonts w:asciiTheme="minorHAnsi" w:hAnsiTheme="minorHAnsi" w:cstheme="minorHAnsi"/>
                <w:sz w:val="18"/>
                <w:szCs w:val="18"/>
              </w:rPr>
            </w:pPr>
            <w:r w:rsidRPr="00B1258F">
              <w:rPr>
                <w:rFonts w:asciiTheme="minorHAnsi" w:hAnsiTheme="minorHAnsi" w:cstheme="minorHAnsi"/>
                <w:sz w:val="18"/>
                <w:szCs w:val="18"/>
              </w:rPr>
              <w:t>1</w:t>
            </w:r>
            <w:r w:rsidR="005376B2">
              <w:rPr>
                <w:rFonts w:asciiTheme="minorHAnsi" w:hAnsiTheme="minorHAnsi" w:cstheme="minorHAnsi"/>
                <w:sz w:val="18"/>
                <w:szCs w:val="18"/>
              </w:rPr>
              <w:t>5</w:t>
            </w:r>
            <w:r w:rsidR="009974AE">
              <w:rPr>
                <w:rFonts w:asciiTheme="minorHAnsi" w:hAnsiTheme="minorHAnsi" w:cstheme="minorHAnsi"/>
                <w:sz w:val="18"/>
                <w:szCs w:val="18"/>
              </w:rPr>
              <w:t>:</w:t>
            </w:r>
            <w:r w:rsidR="005376B2">
              <w:rPr>
                <w:rFonts w:asciiTheme="minorHAnsi" w:hAnsiTheme="minorHAnsi" w:cstheme="minorHAnsi"/>
                <w:sz w:val="18"/>
                <w:szCs w:val="18"/>
              </w:rPr>
              <w:t>00</w:t>
            </w:r>
            <w:r w:rsidR="009974AE">
              <w:rPr>
                <w:rFonts w:asciiTheme="minorHAnsi" w:hAnsiTheme="minorHAnsi" w:cstheme="minorHAnsi"/>
                <w:sz w:val="18"/>
                <w:szCs w:val="18"/>
              </w:rPr>
              <w:t xml:space="preserve"> </w:t>
            </w:r>
            <w:r w:rsidR="00DE664C">
              <w:rPr>
                <w:rFonts w:asciiTheme="minorHAnsi" w:hAnsiTheme="minorHAnsi" w:cstheme="minorHAnsi"/>
                <w:sz w:val="18"/>
                <w:szCs w:val="18"/>
              </w:rPr>
              <w:t>-</w:t>
            </w:r>
            <w:r w:rsidR="009974AE">
              <w:rPr>
                <w:rFonts w:asciiTheme="minorHAnsi" w:hAnsiTheme="minorHAnsi" w:cstheme="minorHAnsi"/>
                <w:sz w:val="18"/>
                <w:szCs w:val="18"/>
              </w:rPr>
              <w:t xml:space="preserve"> </w:t>
            </w:r>
            <w:r w:rsidRPr="00B1258F">
              <w:rPr>
                <w:rFonts w:asciiTheme="minorHAnsi" w:hAnsiTheme="minorHAnsi" w:cstheme="minorHAnsi"/>
                <w:sz w:val="18"/>
                <w:szCs w:val="18"/>
              </w:rPr>
              <w:t>15</w:t>
            </w:r>
            <w:r w:rsidR="009974AE">
              <w:rPr>
                <w:rFonts w:asciiTheme="minorHAnsi" w:hAnsiTheme="minorHAnsi" w:cstheme="minorHAnsi"/>
                <w:sz w:val="18"/>
                <w:szCs w:val="18"/>
              </w:rPr>
              <w:t>:</w:t>
            </w:r>
            <w:r w:rsidR="005376B2">
              <w:rPr>
                <w:rFonts w:asciiTheme="minorHAnsi" w:hAnsiTheme="minorHAnsi" w:cstheme="minorHAnsi"/>
                <w:sz w:val="18"/>
                <w:szCs w:val="18"/>
              </w:rPr>
              <w:t>45</w:t>
            </w:r>
          </w:p>
        </w:tc>
        <w:tc>
          <w:tcPr>
            <w:tcW w:w="6943" w:type="dxa"/>
            <w:tcMar>
              <w:left w:w="57" w:type="dxa"/>
              <w:right w:w="57" w:type="dxa"/>
            </w:tcMar>
            <w:vAlign w:val="center"/>
          </w:tcPr>
          <w:p w:rsidR="00484D70" w:rsidRPr="00F52B7E" w:rsidRDefault="00484D70" w:rsidP="00B70BF7">
            <w:pPr>
              <w:tabs>
                <w:tab w:val="right" w:pos="9099"/>
              </w:tabs>
              <w:rPr>
                <w:rFonts w:ascii="Verdana" w:hAnsi="Verdana" w:cstheme="minorHAnsi"/>
                <w:b/>
                <w:sz w:val="16"/>
                <w:szCs w:val="16"/>
              </w:rPr>
            </w:pPr>
            <w:r w:rsidRPr="00F52B7E">
              <w:rPr>
                <w:rFonts w:ascii="Verdana" w:hAnsi="Verdana" w:cstheme="minorHAnsi"/>
                <w:b/>
                <w:sz w:val="16"/>
                <w:szCs w:val="16"/>
              </w:rPr>
              <w:t xml:space="preserve">(6)  Case 3 – </w:t>
            </w:r>
            <w:proofErr w:type="spellStart"/>
            <w:r w:rsidR="006A4385" w:rsidRPr="00F52B7E">
              <w:rPr>
                <w:rFonts w:ascii="Verdana" w:hAnsi="Verdana" w:cstheme="minorHAnsi"/>
                <w:b/>
                <w:sz w:val="16"/>
                <w:szCs w:val="16"/>
              </w:rPr>
              <w:t>Основни</w:t>
            </w:r>
            <w:proofErr w:type="spellEnd"/>
            <w:r w:rsidR="006A4385" w:rsidRPr="00F52B7E">
              <w:rPr>
                <w:rFonts w:ascii="Verdana" w:hAnsi="Verdana" w:cstheme="minorHAnsi"/>
                <w:b/>
                <w:sz w:val="16"/>
                <w:szCs w:val="16"/>
              </w:rPr>
              <w:t xml:space="preserve"> </w:t>
            </w:r>
            <w:proofErr w:type="spellStart"/>
            <w:r w:rsidR="006A4385" w:rsidRPr="00F52B7E">
              <w:rPr>
                <w:rFonts w:ascii="Verdana" w:hAnsi="Verdana" w:cstheme="minorHAnsi"/>
                <w:b/>
                <w:sz w:val="16"/>
                <w:szCs w:val="16"/>
              </w:rPr>
              <w:t>резултати</w:t>
            </w:r>
            <w:proofErr w:type="spellEnd"/>
            <w:r w:rsidR="006A4385" w:rsidRPr="00F52B7E">
              <w:rPr>
                <w:rFonts w:ascii="Verdana" w:hAnsi="Verdana" w:cstheme="minorHAnsi"/>
                <w:b/>
                <w:sz w:val="16"/>
                <w:szCs w:val="16"/>
              </w:rPr>
              <w:t xml:space="preserve"> </w:t>
            </w:r>
            <w:proofErr w:type="spellStart"/>
            <w:r w:rsidR="006A4385" w:rsidRPr="00F52B7E">
              <w:rPr>
                <w:rFonts w:ascii="Verdana" w:hAnsi="Verdana" w:cstheme="minorHAnsi"/>
                <w:b/>
                <w:sz w:val="16"/>
                <w:szCs w:val="16"/>
              </w:rPr>
              <w:t>от</w:t>
            </w:r>
            <w:proofErr w:type="spellEnd"/>
            <w:r w:rsidR="006A4385" w:rsidRPr="00F52B7E">
              <w:rPr>
                <w:rFonts w:ascii="Verdana" w:hAnsi="Verdana" w:cstheme="minorHAnsi"/>
                <w:b/>
                <w:sz w:val="16"/>
                <w:szCs w:val="16"/>
              </w:rPr>
              <w:t xml:space="preserve"> </w:t>
            </w:r>
            <w:proofErr w:type="spellStart"/>
            <w:r w:rsidR="006A4385" w:rsidRPr="00F52B7E">
              <w:rPr>
                <w:rFonts w:ascii="Verdana" w:hAnsi="Verdana" w:cstheme="minorHAnsi"/>
                <w:b/>
                <w:sz w:val="16"/>
                <w:szCs w:val="16"/>
              </w:rPr>
              <w:t>оценката</w:t>
            </w:r>
            <w:proofErr w:type="spellEnd"/>
            <w:r w:rsidR="006A4385" w:rsidRPr="00F52B7E">
              <w:rPr>
                <w:rFonts w:ascii="Verdana" w:hAnsi="Verdana" w:cstheme="minorHAnsi"/>
                <w:b/>
                <w:sz w:val="16"/>
                <w:szCs w:val="16"/>
              </w:rPr>
              <w:t xml:space="preserve"> </w:t>
            </w:r>
            <w:proofErr w:type="spellStart"/>
            <w:r w:rsidR="006A4385" w:rsidRPr="00F52B7E">
              <w:rPr>
                <w:rFonts w:ascii="Verdana" w:hAnsi="Verdana" w:cstheme="minorHAnsi"/>
                <w:b/>
                <w:sz w:val="16"/>
                <w:szCs w:val="16"/>
              </w:rPr>
              <w:t>на</w:t>
            </w:r>
            <w:proofErr w:type="spellEnd"/>
            <w:r w:rsidR="006A4385" w:rsidRPr="00F52B7E">
              <w:rPr>
                <w:rFonts w:ascii="Verdana" w:hAnsi="Verdana" w:cstheme="minorHAnsi"/>
                <w:b/>
                <w:sz w:val="16"/>
                <w:szCs w:val="16"/>
              </w:rPr>
              <w:t xml:space="preserve"> </w:t>
            </w:r>
            <w:proofErr w:type="spellStart"/>
            <w:r w:rsidR="006A4385" w:rsidRPr="00F52B7E">
              <w:rPr>
                <w:rFonts w:ascii="Verdana" w:hAnsi="Verdana" w:cstheme="minorHAnsi"/>
                <w:b/>
                <w:sz w:val="16"/>
                <w:szCs w:val="16"/>
              </w:rPr>
              <w:t>нетния</w:t>
            </w:r>
            <w:proofErr w:type="spellEnd"/>
            <w:r w:rsidR="006A4385" w:rsidRPr="00F52B7E">
              <w:rPr>
                <w:rFonts w:ascii="Verdana" w:hAnsi="Verdana" w:cstheme="minorHAnsi"/>
                <w:b/>
                <w:sz w:val="16"/>
                <w:szCs w:val="16"/>
              </w:rPr>
              <w:t xml:space="preserve"> </w:t>
            </w:r>
            <w:proofErr w:type="spellStart"/>
            <w:r w:rsidR="006A4385" w:rsidRPr="00F52B7E">
              <w:rPr>
                <w:rFonts w:ascii="Verdana" w:hAnsi="Verdana" w:cstheme="minorHAnsi"/>
                <w:b/>
                <w:sz w:val="16"/>
                <w:szCs w:val="16"/>
              </w:rPr>
              <w:t>ефект</w:t>
            </w:r>
            <w:proofErr w:type="spellEnd"/>
            <w:r w:rsidR="006A4385" w:rsidRPr="00F52B7E">
              <w:rPr>
                <w:rFonts w:ascii="Verdana" w:hAnsi="Verdana" w:cstheme="minorHAnsi"/>
                <w:b/>
                <w:sz w:val="16"/>
                <w:szCs w:val="16"/>
              </w:rPr>
              <w:t xml:space="preserve"> </w:t>
            </w:r>
            <w:proofErr w:type="spellStart"/>
            <w:r w:rsidR="006A4385" w:rsidRPr="00F52B7E">
              <w:rPr>
                <w:rFonts w:ascii="Verdana" w:hAnsi="Verdana" w:cstheme="minorHAnsi"/>
                <w:b/>
                <w:sz w:val="16"/>
                <w:szCs w:val="16"/>
              </w:rPr>
              <w:t>от</w:t>
            </w:r>
            <w:proofErr w:type="spellEnd"/>
            <w:r w:rsidR="006A4385" w:rsidRPr="00F52B7E">
              <w:rPr>
                <w:rFonts w:ascii="Verdana" w:hAnsi="Verdana" w:cstheme="minorHAnsi"/>
                <w:b/>
                <w:sz w:val="16"/>
                <w:szCs w:val="16"/>
              </w:rPr>
              <w:t xml:space="preserve"> </w:t>
            </w:r>
            <w:proofErr w:type="spellStart"/>
            <w:r w:rsidR="006A4385" w:rsidRPr="00F52B7E">
              <w:rPr>
                <w:rFonts w:ascii="Verdana" w:hAnsi="Verdana" w:cstheme="minorHAnsi"/>
                <w:b/>
                <w:sz w:val="16"/>
                <w:szCs w:val="16"/>
              </w:rPr>
              <w:t>посредническите</w:t>
            </w:r>
            <w:proofErr w:type="spellEnd"/>
            <w:r w:rsidR="006A4385" w:rsidRPr="00F52B7E">
              <w:rPr>
                <w:rFonts w:ascii="Verdana" w:hAnsi="Verdana" w:cstheme="minorHAnsi"/>
                <w:b/>
                <w:sz w:val="16"/>
                <w:szCs w:val="16"/>
              </w:rPr>
              <w:t xml:space="preserve"> </w:t>
            </w:r>
            <w:proofErr w:type="spellStart"/>
            <w:r w:rsidR="006A4385" w:rsidRPr="00F52B7E">
              <w:rPr>
                <w:rFonts w:ascii="Verdana" w:hAnsi="Verdana" w:cstheme="minorHAnsi"/>
                <w:b/>
                <w:sz w:val="16"/>
                <w:szCs w:val="16"/>
              </w:rPr>
              <w:t>услуги</w:t>
            </w:r>
            <w:proofErr w:type="spellEnd"/>
            <w:r w:rsidR="006A4385" w:rsidRPr="00F52B7E">
              <w:rPr>
                <w:rFonts w:ascii="Verdana" w:hAnsi="Verdana" w:cstheme="minorHAnsi"/>
                <w:b/>
                <w:sz w:val="16"/>
                <w:szCs w:val="16"/>
              </w:rPr>
              <w:t xml:space="preserve"> </w:t>
            </w:r>
            <w:proofErr w:type="spellStart"/>
            <w:r w:rsidR="006A4385" w:rsidRPr="00F52B7E">
              <w:rPr>
                <w:rFonts w:ascii="Verdana" w:hAnsi="Verdana" w:cstheme="minorHAnsi"/>
                <w:b/>
                <w:sz w:val="16"/>
                <w:szCs w:val="16"/>
              </w:rPr>
              <w:t>по</w:t>
            </w:r>
            <w:proofErr w:type="spellEnd"/>
            <w:r w:rsidR="006A4385" w:rsidRPr="00F52B7E">
              <w:rPr>
                <w:rFonts w:ascii="Verdana" w:hAnsi="Verdana" w:cstheme="minorHAnsi"/>
                <w:b/>
                <w:sz w:val="16"/>
                <w:szCs w:val="16"/>
              </w:rPr>
              <w:t xml:space="preserve"> </w:t>
            </w:r>
            <w:proofErr w:type="spellStart"/>
            <w:r w:rsidR="006A4385" w:rsidRPr="00F52B7E">
              <w:rPr>
                <w:rFonts w:ascii="Verdana" w:hAnsi="Verdana" w:cstheme="minorHAnsi"/>
                <w:b/>
                <w:sz w:val="16"/>
                <w:szCs w:val="16"/>
              </w:rPr>
              <w:t>заетостта</w:t>
            </w:r>
            <w:proofErr w:type="spellEnd"/>
          </w:p>
          <w:p w:rsidR="00484D70" w:rsidRPr="002D5019" w:rsidRDefault="00ED3C77" w:rsidP="002D5019">
            <w:pPr>
              <w:tabs>
                <w:tab w:val="right" w:pos="9099"/>
              </w:tabs>
              <w:rPr>
                <w:rFonts w:asciiTheme="minorHAnsi" w:hAnsiTheme="minorHAnsi" w:cstheme="minorHAnsi"/>
                <w:sz w:val="18"/>
                <w:szCs w:val="18"/>
              </w:rPr>
            </w:pPr>
            <w:proofErr w:type="spellStart"/>
            <w:r w:rsidRPr="00ED3C77">
              <w:rPr>
                <w:rFonts w:asciiTheme="minorHAnsi" w:hAnsiTheme="minorHAnsi" w:cstheme="minorHAnsi"/>
                <w:sz w:val="18"/>
                <w:szCs w:val="18"/>
              </w:rPr>
              <w:t>Представени</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са</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основните</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резултати</w:t>
            </w:r>
            <w:proofErr w:type="spellEnd"/>
            <w:r w:rsidR="001C2BC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от</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оценката</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на</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нетния</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ефект</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от</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предоставяните</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услуги</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за</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намиране</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на</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работа</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от</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Агенцията</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по</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заетостта</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проведена</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през</w:t>
            </w:r>
            <w:proofErr w:type="spellEnd"/>
            <w:r w:rsidRPr="00ED3C77">
              <w:rPr>
                <w:rFonts w:asciiTheme="minorHAnsi" w:hAnsiTheme="minorHAnsi" w:cstheme="minorHAnsi"/>
                <w:sz w:val="18"/>
                <w:szCs w:val="18"/>
              </w:rPr>
              <w:t xml:space="preserve"> 2010 </w:t>
            </w:r>
            <w:proofErr w:type="spellStart"/>
            <w:r w:rsidRPr="00ED3C77">
              <w:rPr>
                <w:rFonts w:asciiTheme="minorHAnsi" w:hAnsiTheme="minorHAnsi" w:cstheme="minorHAnsi"/>
                <w:sz w:val="18"/>
                <w:szCs w:val="18"/>
              </w:rPr>
              <w:t>година</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Тази</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оценка</w:t>
            </w:r>
            <w:proofErr w:type="spellEnd"/>
            <w:r w:rsidRPr="00ED3C77">
              <w:rPr>
                <w:rFonts w:asciiTheme="minorHAnsi" w:hAnsiTheme="minorHAnsi" w:cstheme="minorHAnsi"/>
                <w:sz w:val="18"/>
                <w:szCs w:val="18"/>
              </w:rPr>
              <w:t xml:space="preserve"> е </w:t>
            </w:r>
            <w:proofErr w:type="spellStart"/>
            <w:r w:rsidRPr="00ED3C77">
              <w:rPr>
                <w:rFonts w:asciiTheme="minorHAnsi" w:hAnsiTheme="minorHAnsi" w:cstheme="minorHAnsi"/>
                <w:sz w:val="18"/>
                <w:szCs w:val="18"/>
              </w:rPr>
              <w:t>първата</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по</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рода</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си</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оценка</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на</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нетния</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ефект</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от</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трудовото</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посредничество</w:t>
            </w:r>
            <w:proofErr w:type="spellEnd"/>
            <w:r w:rsidRPr="00ED3C77">
              <w:rPr>
                <w:rFonts w:asciiTheme="minorHAnsi" w:hAnsiTheme="minorHAnsi" w:cstheme="minorHAnsi"/>
                <w:sz w:val="18"/>
                <w:szCs w:val="18"/>
              </w:rPr>
              <w:t xml:space="preserve"> в </w:t>
            </w:r>
            <w:proofErr w:type="spellStart"/>
            <w:r w:rsidRPr="00ED3C77">
              <w:rPr>
                <w:rFonts w:asciiTheme="minorHAnsi" w:hAnsiTheme="minorHAnsi" w:cstheme="minorHAnsi"/>
                <w:sz w:val="18"/>
                <w:szCs w:val="18"/>
              </w:rPr>
              <w:t>България</w:t>
            </w:r>
            <w:proofErr w:type="spellEnd"/>
            <w:r w:rsidRPr="00ED3C77">
              <w:rPr>
                <w:rFonts w:asciiTheme="minorHAnsi" w:hAnsiTheme="minorHAnsi" w:cstheme="minorHAnsi"/>
                <w:sz w:val="18"/>
                <w:szCs w:val="18"/>
              </w:rPr>
              <w:t>.</w:t>
            </w:r>
          </w:p>
        </w:tc>
        <w:tc>
          <w:tcPr>
            <w:tcW w:w="980" w:type="dxa"/>
          </w:tcPr>
          <w:p w:rsidR="00737809" w:rsidRPr="00B1258F" w:rsidRDefault="00484D70" w:rsidP="00B70BF7">
            <w:pPr>
              <w:tabs>
                <w:tab w:val="right" w:pos="9099"/>
              </w:tabs>
              <w:rPr>
                <w:rFonts w:asciiTheme="minorHAnsi" w:hAnsiTheme="minorHAnsi" w:cstheme="minorHAnsi"/>
                <w:sz w:val="18"/>
                <w:szCs w:val="18"/>
              </w:rPr>
            </w:pPr>
            <w:r>
              <w:rPr>
                <w:rFonts w:asciiTheme="minorHAnsi" w:hAnsiTheme="minorHAnsi" w:cstheme="minorHAnsi"/>
                <w:sz w:val="18"/>
                <w:szCs w:val="18"/>
              </w:rPr>
              <w:t xml:space="preserve">Alexander </w:t>
            </w:r>
            <w:proofErr w:type="spellStart"/>
            <w:r>
              <w:rPr>
                <w:rFonts w:asciiTheme="minorHAnsi" w:hAnsiTheme="minorHAnsi" w:cstheme="minorHAnsi"/>
                <w:sz w:val="18"/>
                <w:szCs w:val="18"/>
              </w:rPr>
              <w:t>Tzvetkov</w:t>
            </w:r>
            <w:proofErr w:type="spellEnd"/>
          </w:p>
        </w:tc>
      </w:tr>
      <w:tr w:rsidR="00095F1B" w:rsidRPr="00B1258F" w:rsidTr="00DE664C">
        <w:tc>
          <w:tcPr>
            <w:tcW w:w="1078" w:type="dxa"/>
            <w:tcMar>
              <w:left w:w="57" w:type="dxa"/>
              <w:right w:w="57" w:type="dxa"/>
            </w:tcMar>
          </w:tcPr>
          <w:p w:rsidR="00095F1B" w:rsidRPr="00B1258F" w:rsidRDefault="00095F1B" w:rsidP="00B70BF7">
            <w:pPr>
              <w:tabs>
                <w:tab w:val="right" w:pos="9099"/>
              </w:tabs>
              <w:rPr>
                <w:rFonts w:asciiTheme="minorHAnsi" w:hAnsiTheme="minorHAnsi" w:cstheme="minorHAnsi"/>
                <w:sz w:val="18"/>
                <w:szCs w:val="18"/>
              </w:rPr>
            </w:pPr>
            <w:r w:rsidRPr="00B1258F">
              <w:rPr>
                <w:rFonts w:asciiTheme="minorHAnsi" w:hAnsiTheme="minorHAnsi" w:cstheme="minorHAnsi"/>
                <w:sz w:val="18"/>
                <w:szCs w:val="18"/>
              </w:rPr>
              <w:t>15</w:t>
            </w:r>
            <w:r w:rsidR="009974AE">
              <w:rPr>
                <w:rFonts w:asciiTheme="minorHAnsi" w:hAnsiTheme="minorHAnsi" w:cstheme="minorHAnsi"/>
                <w:sz w:val="18"/>
                <w:szCs w:val="18"/>
              </w:rPr>
              <w:t>:</w:t>
            </w:r>
            <w:r w:rsidR="005376B2">
              <w:rPr>
                <w:rFonts w:asciiTheme="minorHAnsi" w:hAnsiTheme="minorHAnsi" w:cstheme="minorHAnsi"/>
                <w:sz w:val="18"/>
                <w:szCs w:val="18"/>
              </w:rPr>
              <w:t>45</w:t>
            </w:r>
            <w:r w:rsidR="009974AE">
              <w:rPr>
                <w:rFonts w:asciiTheme="minorHAnsi" w:hAnsiTheme="minorHAnsi" w:cstheme="minorHAnsi"/>
                <w:sz w:val="18"/>
                <w:szCs w:val="18"/>
              </w:rPr>
              <w:t xml:space="preserve"> </w:t>
            </w:r>
            <w:r w:rsidR="00DE664C">
              <w:rPr>
                <w:rFonts w:asciiTheme="minorHAnsi" w:hAnsiTheme="minorHAnsi" w:cstheme="minorHAnsi"/>
                <w:sz w:val="18"/>
                <w:szCs w:val="18"/>
              </w:rPr>
              <w:t>-</w:t>
            </w:r>
            <w:r w:rsidR="009974AE">
              <w:rPr>
                <w:rFonts w:asciiTheme="minorHAnsi" w:hAnsiTheme="minorHAnsi" w:cstheme="minorHAnsi"/>
                <w:sz w:val="18"/>
                <w:szCs w:val="18"/>
              </w:rPr>
              <w:t xml:space="preserve"> </w:t>
            </w:r>
            <w:r w:rsidRPr="00B1258F">
              <w:rPr>
                <w:rFonts w:asciiTheme="minorHAnsi" w:hAnsiTheme="minorHAnsi" w:cstheme="minorHAnsi"/>
                <w:sz w:val="18"/>
                <w:szCs w:val="18"/>
              </w:rPr>
              <w:t>16</w:t>
            </w:r>
            <w:r w:rsidR="009974AE">
              <w:rPr>
                <w:rFonts w:asciiTheme="minorHAnsi" w:hAnsiTheme="minorHAnsi" w:cstheme="minorHAnsi"/>
                <w:sz w:val="18"/>
                <w:szCs w:val="18"/>
              </w:rPr>
              <w:t>:</w:t>
            </w:r>
            <w:r w:rsidR="005376B2">
              <w:rPr>
                <w:rFonts w:asciiTheme="minorHAnsi" w:hAnsiTheme="minorHAnsi" w:cstheme="minorHAnsi"/>
                <w:sz w:val="18"/>
                <w:szCs w:val="18"/>
              </w:rPr>
              <w:t>15</w:t>
            </w:r>
          </w:p>
        </w:tc>
        <w:tc>
          <w:tcPr>
            <w:tcW w:w="6943" w:type="dxa"/>
            <w:tcMar>
              <w:left w:w="57" w:type="dxa"/>
              <w:right w:w="57" w:type="dxa"/>
            </w:tcMar>
            <w:vAlign w:val="center"/>
          </w:tcPr>
          <w:p w:rsidR="00095F1B" w:rsidRPr="00F52B7E" w:rsidRDefault="0024665C" w:rsidP="00B70BF7">
            <w:pPr>
              <w:tabs>
                <w:tab w:val="right" w:pos="9099"/>
              </w:tabs>
              <w:rPr>
                <w:rFonts w:ascii="Verdana" w:hAnsi="Verdana" w:cstheme="minorHAnsi"/>
                <w:b/>
                <w:sz w:val="16"/>
                <w:szCs w:val="16"/>
              </w:rPr>
            </w:pPr>
            <w:r w:rsidRPr="00F52B7E">
              <w:rPr>
                <w:rFonts w:ascii="Verdana" w:hAnsi="Verdana" w:cstheme="minorHAnsi"/>
                <w:b/>
                <w:sz w:val="16"/>
                <w:szCs w:val="16"/>
              </w:rPr>
              <w:t xml:space="preserve">(7)  </w:t>
            </w:r>
            <w:r w:rsidR="00095F1B" w:rsidRPr="00F52B7E">
              <w:rPr>
                <w:rFonts w:ascii="Verdana" w:hAnsi="Verdana" w:cstheme="minorHAnsi"/>
                <w:b/>
                <w:sz w:val="16"/>
                <w:szCs w:val="16"/>
              </w:rPr>
              <w:t>Conclusions</w:t>
            </w:r>
          </w:p>
          <w:p w:rsidR="00745E20" w:rsidRPr="00B1258F" w:rsidRDefault="002145FB" w:rsidP="00B70BF7">
            <w:pPr>
              <w:tabs>
                <w:tab w:val="right" w:pos="9099"/>
              </w:tabs>
              <w:rPr>
                <w:rFonts w:asciiTheme="minorHAnsi" w:hAnsiTheme="minorHAnsi" w:cstheme="minorHAnsi"/>
                <w:sz w:val="18"/>
                <w:szCs w:val="18"/>
              </w:rPr>
            </w:pPr>
            <w:r>
              <w:rPr>
                <w:rFonts w:asciiTheme="minorHAnsi" w:hAnsiTheme="minorHAnsi" w:cstheme="minorHAnsi"/>
                <w:sz w:val="18"/>
                <w:szCs w:val="18"/>
              </w:rPr>
              <w:t xml:space="preserve">Questions and answers. </w:t>
            </w:r>
            <w:r w:rsidR="00F226C6">
              <w:rPr>
                <w:rFonts w:asciiTheme="minorHAnsi" w:hAnsiTheme="minorHAnsi" w:cstheme="minorHAnsi"/>
                <w:sz w:val="18"/>
                <w:szCs w:val="18"/>
              </w:rPr>
              <w:t xml:space="preserve">BEN. International and regional activities on evaluation. </w:t>
            </w:r>
            <w:r w:rsidR="00B123FE">
              <w:rPr>
                <w:rFonts w:asciiTheme="minorHAnsi" w:hAnsiTheme="minorHAnsi" w:cstheme="minorHAnsi"/>
                <w:sz w:val="18"/>
                <w:szCs w:val="18"/>
              </w:rPr>
              <w:t xml:space="preserve">Evaluation form. Training course diploma. Membership in BEN. </w:t>
            </w:r>
            <w:r w:rsidR="00E5097A">
              <w:rPr>
                <w:rFonts w:asciiTheme="minorHAnsi" w:hAnsiTheme="minorHAnsi" w:cstheme="minorHAnsi"/>
                <w:sz w:val="18"/>
                <w:szCs w:val="18"/>
              </w:rPr>
              <w:t>Next steps.</w:t>
            </w:r>
          </w:p>
        </w:tc>
        <w:tc>
          <w:tcPr>
            <w:tcW w:w="980" w:type="dxa"/>
          </w:tcPr>
          <w:p w:rsidR="00095F1B" w:rsidRPr="00B1258F" w:rsidRDefault="00095F1B" w:rsidP="00B70BF7">
            <w:pPr>
              <w:tabs>
                <w:tab w:val="right" w:pos="9099"/>
              </w:tabs>
              <w:rPr>
                <w:rFonts w:asciiTheme="minorHAnsi" w:hAnsiTheme="minorHAnsi" w:cstheme="minorHAnsi"/>
                <w:sz w:val="18"/>
                <w:szCs w:val="18"/>
              </w:rPr>
            </w:pPr>
            <w:r w:rsidRPr="00B1258F">
              <w:rPr>
                <w:rFonts w:asciiTheme="minorHAnsi" w:hAnsiTheme="minorHAnsi" w:cstheme="minorHAnsi"/>
                <w:sz w:val="18"/>
                <w:szCs w:val="18"/>
              </w:rPr>
              <w:t xml:space="preserve">Lars </w:t>
            </w:r>
            <w:proofErr w:type="spellStart"/>
            <w:r w:rsidRPr="00B1258F">
              <w:rPr>
                <w:rFonts w:asciiTheme="minorHAnsi" w:hAnsiTheme="minorHAnsi" w:cstheme="minorHAnsi"/>
                <w:sz w:val="18"/>
                <w:szCs w:val="18"/>
              </w:rPr>
              <w:t>Soeftestad</w:t>
            </w:r>
            <w:proofErr w:type="spellEnd"/>
          </w:p>
        </w:tc>
      </w:tr>
    </w:tbl>
    <w:p w:rsidR="00356657" w:rsidRPr="00BB4502" w:rsidRDefault="00356657" w:rsidP="002A632B">
      <w:pPr>
        <w:tabs>
          <w:tab w:val="right" w:pos="9099"/>
        </w:tabs>
        <w:rPr>
          <w:rFonts w:asciiTheme="minorHAnsi" w:hAnsiTheme="minorHAnsi" w:cstheme="minorHAnsi"/>
          <w:sz w:val="2"/>
          <w:szCs w:val="2"/>
        </w:rPr>
      </w:pPr>
    </w:p>
    <w:p w:rsidR="00737809" w:rsidRPr="00F52B7E" w:rsidRDefault="00BD5386" w:rsidP="00BA4A77">
      <w:pPr>
        <w:keepNext/>
        <w:tabs>
          <w:tab w:val="right" w:pos="9099"/>
        </w:tabs>
        <w:spacing w:before="240" w:after="120"/>
        <w:rPr>
          <w:rFonts w:ascii="Verdana" w:hAnsi="Verdana" w:cstheme="minorHAnsi"/>
          <w:b/>
          <w:sz w:val="18"/>
          <w:szCs w:val="18"/>
        </w:rPr>
      </w:pPr>
      <w:proofErr w:type="gramStart"/>
      <w:r w:rsidRPr="00F52B7E">
        <w:rPr>
          <w:rFonts w:ascii="Verdana" w:hAnsi="Verdana" w:cstheme="minorHAnsi"/>
          <w:b/>
          <w:sz w:val="18"/>
          <w:szCs w:val="18"/>
        </w:rPr>
        <w:lastRenderedPageBreak/>
        <w:t>4</w:t>
      </w:r>
      <w:r w:rsidR="00BB4502" w:rsidRPr="00F52B7E">
        <w:rPr>
          <w:rFonts w:ascii="Verdana" w:hAnsi="Verdana" w:cstheme="minorHAnsi"/>
          <w:b/>
          <w:sz w:val="18"/>
          <w:szCs w:val="18"/>
        </w:rPr>
        <w:t xml:space="preserve"> </w:t>
      </w:r>
      <w:r w:rsidR="00621FA5" w:rsidRPr="00F52B7E">
        <w:rPr>
          <w:rFonts w:ascii="Verdana" w:hAnsi="Verdana" w:cstheme="minorHAnsi"/>
          <w:b/>
          <w:sz w:val="18"/>
          <w:szCs w:val="18"/>
        </w:rPr>
        <w:t xml:space="preserve"> </w:t>
      </w:r>
      <w:r w:rsidR="00737809" w:rsidRPr="00F52B7E">
        <w:rPr>
          <w:rFonts w:ascii="Verdana" w:hAnsi="Verdana" w:cstheme="minorHAnsi"/>
          <w:b/>
          <w:sz w:val="18"/>
          <w:szCs w:val="18"/>
        </w:rPr>
        <w:t>The</w:t>
      </w:r>
      <w:proofErr w:type="gramEnd"/>
      <w:r w:rsidR="00737809" w:rsidRPr="00F52B7E">
        <w:rPr>
          <w:rFonts w:ascii="Verdana" w:hAnsi="Verdana" w:cstheme="minorHAnsi"/>
          <w:b/>
          <w:sz w:val="18"/>
          <w:szCs w:val="18"/>
        </w:rPr>
        <w:t xml:space="preserve"> </w:t>
      </w:r>
      <w:r w:rsidR="00621FA5" w:rsidRPr="00F52B7E">
        <w:rPr>
          <w:rFonts w:ascii="Verdana" w:hAnsi="Verdana" w:cstheme="minorHAnsi"/>
          <w:b/>
          <w:sz w:val="18"/>
          <w:szCs w:val="18"/>
        </w:rPr>
        <w:t>Trainers</w:t>
      </w:r>
    </w:p>
    <w:p w:rsidR="00621FA5" w:rsidRPr="00F52B7E" w:rsidRDefault="00621FA5" w:rsidP="008D5733">
      <w:pPr>
        <w:keepNext/>
        <w:tabs>
          <w:tab w:val="right" w:pos="9099"/>
        </w:tabs>
        <w:spacing w:before="120" w:after="40"/>
        <w:rPr>
          <w:rFonts w:ascii="Verdana" w:hAnsi="Verdana" w:cstheme="minorHAnsi"/>
          <w:i/>
          <w:sz w:val="17"/>
          <w:szCs w:val="17"/>
        </w:rPr>
      </w:pPr>
      <w:r w:rsidRPr="00F52B7E">
        <w:rPr>
          <w:rFonts w:ascii="Verdana" w:hAnsi="Verdana" w:cstheme="minorHAnsi"/>
          <w:i/>
          <w:sz w:val="17"/>
          <w:szCs w:val="17"/>
        </w:rPr>
        <w:t>Magdalena Ivano</w:t>
      </w:r>
      <w:r w:rsidR="009C5EEB" w:rsidRPr="00F52B7E">
        <w:rPr>
          <w:rFonts w:ascii="Verdana" w:hAnsi="Verdana" w:cstheme="minorHAnsi"/>
          <w:i/>
          <w:sz w:val="17"/>
          <w:szCs w:val="17"/>
        </w:rPr>
        <w:t>v</w:t>
      </w:r>
      <w:r w:rsidRPr="00F52B7E">
        <w:rPr>
          <w:rFonts w:ascii="Verdana" w:hAnsi="Verdana" w:cstheme="minorHAnsi"/>
          <w:i/>
          <w:sz w:val="17"/>
          <w:szCs w:val="17"/>
        </w:rPr>
        <w:t>a</w:t>
      </w:r>
    </w:p>
    <w:p w:rsidR="00C324A5" w:rsidRDefault="00C324A5" w:rsidP="00ED3C77">
      <w:pPr>
        <w:tabs>
          <w:tab w:val="right" w:pos="9099"/>
        </w:tabs>
        <w:spacing w:after="40"/>
        <w:jc w:val="both"/>
        <w:rPr>
          <w:rFonts w:asciiTheme="minorHAnsi" w:hAnsiTheme="minorHAnsi" w:cstheme="minorHAnsi"/>
          <w:sz w:val="18"/>
          <w:szCs w:val="18"/>
        </w:rPr>
      </w:pPr>
      <w:proofErr w:type="spellStart"/>
      <w:r w:rsidRPr="00C324A5">
        <w:rPr>
          <w:rFonts w:asciiTheme="minorHAnsi" w:hAnsiTheme="minorHAnsi" w:cstheme="minorHAnsi"/>
          <w:sz w:val="18"/>
          <w:szCs w:val="18"/>
        </w:rPr>
        <w:t>Професор</w:t>
      </w:r>
      <w:proofErr w:type="spellEnd"/>
      <w:r w:rsidRPr="00C324A5">
        <w:rPr>
          <w:rFonts w:asciiTheme="minorHAnsi" w:hAnsiTheme="minorHAnsi" w:cstheme="minorHAnsi"/>
          <w:sz w:val="18"/>
          <w:szCs w:val="18"/>
        </w:rPr>
        <w:t xml:space="preserve"> </w:t>
      </w:r>
      <w:proofErr w:type="spellStart"/>
      <w:r w:rsidRPr="00C324A5">
        <w:rPr>
          <w:rFonts w:asciiTheme="minorHAnsi" w:hAnsiTheme="minorHAnsi" w:cstheme="minorHAnsi"/>
          <w:sz w:val="18"/>
          <w:szCs w:val="18"/>
        </w:rPr>
        <w:t>доктор</w:t>
      </w:r>
      <w:proofErr w:type="spellEnd"/>
      <w:r w:rsidRPr="00C324A5">
        <w:rPr>
          <w:rFonts w:asciiTheme="minorHAnsi" w:hAnsiTheme="minorHAnsi" w:cstheme="minorHAnsi"/>
          <w:sz w:val="18"/>
          <w:szCs w:val="18"/>
        </w:rPr>
        <w:t xml:space="preserve"> </w:t>
      </w:r>
      <w:proofErr w:type="spellStart"/>
      <w:r w:rsidRPr="00C324A5">
        <w:rPr>
          <w:rFonts w:asciiTheme="minorHAnsi" w:hAnsiTheme="minorHAnsi" w:cstheme="minorHAnsi"/>
          <w:sz w:val="18"/>
          <w:szCs w:val="18"/>
        </w:rPr>
        <w:t>Магдалена</w:t>
      </w:r>
      <w:proofErr w:type="spellEnd"/>
      <w:r w:rsidRPr="00C324A5">
        <w:rPr>
          <w:rFonts w:asciiTheme="minorHAnsi" w:hAnsiTheme="minorHAnsi" w:cstheme="minorHAnsi"/>
          <w:sz w:val="18"/>
          <w:szCs w:val="18"/>
        </w:rPr>
        <w:t xml:space="preserve"> </w:t>
      </w:r>
      <w:proofErr w:type="spellStart"/>
      <w:r w:rsidRPr="00C324A5">
        <w:rPr>
          <w:rFonts w:asciiTheme="minorHAnsi" w:hAnsiTheme="minorHAnsi" w:cstheme="minorHAnsi"/>
          <w:sz w:val="18"/>
          <w:szCs w:val="18"/>
        </w:rPr>
        <w:t>Иванова</w:t>
      </w:r>
      <w:proofErr w:type="spellEnd"/>
      <w:r>
        <w:rPr>
          <w:rFonts w:asciiTheme="minorHAnsi" w:hAnsiTheme="minorHAnsi" w:cstheme="minorHAnsi"/>
          <w:sz w:val="18"/>
          <w:szCs w:val="18"/>
        </w:rPr>
        <w:t xml:space="preserve">. </w:t>
      </w:r>
      <w:proofErr w:type="spellStart"/>
      <w:r w:rsidRPr="00C324A5">
        <w:rPr>
          <w:rFonts w:asciiTheme="minorHAnsi" w:hAnsiTheme="minorHAnsi" w:cstheme="minorHAnsi"/>
          <w:sz w:val="18"/>
          <w:szCs w:val="18"/>
        </w:rPr>
        <w:t>Основен</w:t>
      </w:r>
      <w:proofErr w:type="spellEnd"/>
      <w:r w:rsidRPr="00C324A5">
        <w:rPr>
          <w:rFonts w:asciiTheme="minorHAnsi" w:hAnsiTheme="minorHAnsi" w:cstheme="minorHAnsi"/>
          <w:sz w:val="18"/>
          <w:szCs w:val="18"/>
        </w:rPr>
        <w:t xml:space="preserve"> </w:t>
      </w:r>
      <w:proofErr w:type="spellStart"/>
      <w:r w:rsidRPr="00C324A5">
        <w:rPr>
          <w:rFonts w:asciiTheme="minorHAnsi" w:hAnsiTheme="minorHAnsi" w:cstheme="minorHAnsi"/>
          <w:sz w:val="18"/>
          <w:szCs w:val="18"/>
        </w:rPr>
        <w:t>работодател</w:t>
      </w:r>
      <w:proofErr w:type="spellEnd"/>
      <w:r w:rsidRPr="00C324A5">
        <w:rPr>
          <w:rFonts w:asciiTheme="minorHAnsi" w:hAnsiTheme="minorHAnsi" w:cstheme="minorHAnsi"/>
          <w:sz w:val="18"/>
          <w:szCs w:val="18"/>
        </w:rPr>
        <w:t xml:space="preserve">: </w:t>
      </w:r>
      <w:proofErr w:type="spellStart"/>
      <w:r w:rsidRPr="00C324A5">
        <w:rPr>
          <w:rFonts w:asciiTheme="minorHAnsi" w:hAnsiTheme="minorHAnsi" w:cstheme="minorHAnsi"/>
          <w:sz w:val="18"/>
          <w:szCs w:val="18"/>
        </w:rPr>
        <w:t>Варненски</w:t>
      </w:r>
      <w:proofErr w:type="spellEnd"/>
      <w:r w:rsidRPr="00C324A5">
        <w:rPr>
          <w:rFonts w:asciiTheme="minorHAnsi" w:hAnsiTheme="minorHAnsi" w:cstheme="minorHAnsi"/>
          <w:sz w:val="18"/>
          <w:szCs w:val="18"/>
        </w:rPr>
        <w:t xml:space="preserve"> </w:t>
      </w:r>
      <w:proofErr w:type="spellStart"/>
      <w:r w:rsidRPr="00C324A5">
        <w:rPr>
          <w:rFonts w:asciiTheme="minorHAnsi" w:hAnsiTheme="minorHAnsi" w:cstheme="minorHAnsi"/>
          <w:sz w:val="18"/>
          <w:szCs w:val="18"/>
        </w:rPr>
        <w:t>Свободен</w:t>
      </w:r>
      <w:proofErr w:type="spellEnd"/>
      <w:r w:rsidRPr="00C324A5">
        <w:rPr>
          <w:rFonts w:asciiTheme="minorHAnsi" w:hAnsiTheme="minorHAnsi" w:cstheme="minorHAnsi"/>
          <w:sz w:val="18"/>
          <w:szCs w:val="18"/>
        </w:rPr>
        <w:t xml:space="preserve"> </w:t>
      </w:r>
      <w:proofErr w:type="spellStart"/>
      <w:r w:rsidRPr="00C324A5">
        <w:rPr>
          <w:rFonts w:asciiTheme="minorHAnsi" w:hAnsiTheme="minorHAnsi" w:cstheme="minorHAnsi"/>
          <w:sz w:val="18"/>
          <w:szCs w:val="18"/>
        </w:rPr>
        <w:t>Университет</w:t>
      </w:r>
      <w:proofErr w:type="spellEnd"/>
      <w:r w:rsidRPr="00C324A5">
        <w:rPr>
          <w:rFonts w:asciiTheme="minorHAnsi" w:hAnsiTheme="minorHAnsi" w:cstheme="minorHAnsi"/>
          <w:sz w:val="18"/>
          <w:szCs w:val="18"/>
        </w:rPr>
        <w:t xml:space="preserve"> „</w:t>
      </w:r>
      <w:proofErr w:type="spellStart"/>
      <w:r w:rsidRPr="00C324A5">
        <w:rPr>
          <w:rFonts w:asciiTheme="minorHAnsi" w:hAnsiTheme="minorHAnsi" w:cstheme="minorHAnsi"/>
          <w:sz w:val="18"/>
          <w:szCs w:val="18"/>
        </w:rPr>
        <w:t>Черноризец</w:t>
      </w:r>
      <w:proofErr w:type="spellEnd"/>
      <w:r w:rsidRPr="00C324A5">
        <w:rPr>
          <w:rFonts w:asciiTheme="minorHAnsi" w:hAnsiTheme="minorHAnsi" w:cstheme="minorHAnsi"/>
          <w:sz w:val="18"/>
          <w:szCs w:val="18"/>
        </w:rPr>
        <w:t xml:space="preserve"> </w:t>
      </w:r>
      <w:proofErr w:type="spellStart"/>
      <w:proofErr w:type="gramStart"/>
      <w:r w:rsidRPr="00C324A5">
        <w:rPr>
          <w:rFonts w:asciiTheme="minorHAnsi" w:hAnsiTheme="minorHAnsi" w:cstheme="minorHAnsi"/>
          <w:sz w:val="18"/>
          <w:szCs w:val="18"/>
        </w:rPr>
        <w:t>Храбър</w:t>
      </w:r>
      <w:proofErr w:type="spellEnd"/>
      <w:r w:rsidRPr="00C324A5">
        <w:rPr>
          <w:rFonts w:asciiTheme="minorHAnsi" w:hAnsiTheme="minorHAnsi" w:cstheme="minorHAnsi"/>
          <w:sz w:val="18"/>
          <w:szCs w:val="18"/>
        </w:rPr>
        <w:t>“</w:t>
      </w:r>
      <w:proofErr w:type="gramEnd"/>
      <w:r w:rsidRPr="00C324A5">
        <w:rPr>
          <w:rFonts w:asciiTheme="minorHAnsi" w:hAnsiTheme="minorHAnsi" w:cstheme="minorHAnsi"/>
          <w:sz w:val="18"/>
          <w:szCs w:val="18"/>
        </w:rPr>
        <w:t>.</w:t>
      </w:r>
      <w:r>
        <w:rPr>
          <w:rFonts w:asciiTheme="minorHAnsi" w:hAnsiTheme="minorHAnsi" w:cstheme="minorHAnsi"/>
          <w:sz w:val="18"/>
          <w:szCs w:val="18"/>
        </w:rPr>
        <w:t xml:space="preserve"> </w:t>
      </w:r>
      <w:proofErr w:type="spellStart"/>
      <w:r w:rsidRPr="00C324A5">
        <w:rPr>
          <w:rFonts w:asciiTheme="minorHAnsi" w:hAnsiTheme="minorHAnsi" w:cstheme="minorHAnsi"/>
          <w:sz w:val="18"/>
          <w:szCs w:val="18"/>
        </w:rPr>
        <w:t>Експерт</w:t>
      </w:r>
      <w:proofErr w:type="spellEnd"/>
      <w:r w:rsidRPr="00C324A5">
        <w:rPr>
          <w:rFonts w:asciiTheme="minorHAnsi" w:hAnsiTheme="minorHAnsi" w:cstheme="minorHAnsi"/>
          <w:sz w:val="18"/>
          <w:szCs w:val="18"/>
        </w:rPr>
        <w:t xml:space="preserve"> </w:t>
      </w:r>
      <w:proofErr w:type="spellStart"/>
      <w:r w:rsidRPr="00C324A5">
        <w:rPr>
          <w:rFonts w:asciiTheme="minorHAnsi" w:hAnsiTheme="minorHAnsi" w:cstheme="minorHAnsi"/>
          <w:sz w:val="18"/>
          <w:szCs w:val="18"/>
        </w:rPr>
        <w:t>на</w:t>
      </w:r>
      <w:proofErr w:type="spellEnd"/>
      <w:r w:rsidRPr="00C324A5">
        <w:rPr>
          <w:rFonts w:asciiTheme="minorHAnsi" w:hAnsiTheme="minorHAnsi" w:cstheme="minorHAnsi"/>
          <w:sz w:val="18"/>
          <w:szCs w:val="18"/>
        </w:rPr>
        <w:t xml:space="preserve"> </w:t>
      </w:r>
      <w:proofErr w:type="spellStart"/>
      <w:r w:rsidRPr="00C324A5">
        <w:rPr>
          <w:rFonts w:asciiTheme="minorHAnsi" w:hAnsiTheme="minorHAnsi" w:cstheme="minorHAnsi"/>
          <w:sz w:val="18"/>
          <w:szCs w:val="18"/>
        </w:rPr>
        <w:t>Европейската</w:t>
      </w:r>
      <w:proofErr w:type="spellEnd"/>
      <w:r w:rsidRPr="00C324A5">
        <w:rPr>
          <w:rFonts w:asciiTheme="minorHAnsi" w:hAnsiTheme="minorHAnsi" w:cstheme="minorHAnsi"/>
          <w:sz w:val="18"/>
          <w:szCs w:val="18"/>
        </w:rPr>
        <w:t xml:space="preserve"> </w:t>
      </w:r>
      <w:proofErr w:type="spellStart"/>
      <w:r w:rsidRPr="00C324A5">
        <w:rPr>
          <w:rFonts w:asciiTheme="minorHAnsi" w:hAnsiTheme="minorHAnsi" w:cstheme="minorHAnsi"/>
          <w:sz w:val="18"/>
          <w:szCs w:val="18"/>
        </w:rPr>
        <w:t>Комисия</w:t>
      </w:r>
      <w:proofErr w:type="spellEnd"/>
      <w:r w:rsidRPr="00C324A5">
        <w:rPr>
          <w:rFonts w:asciiTheme="minorHAnsi" w:hAnsiTheme="minorHAnsi" w:cstheme="minorHAnsi"/>
          <w:sz w:val="18"/>
          <w:szCs w:val="18"/>
        </w:rPr>
        <w:t xml:space="preserve"> –</w:t>
      </w:r>
      <w:r>
        <w:rPr>
          <w:rFonts w:asciiTheme="minorHAnsi" w:hAnsiTheme="minorHAnsi" w:cstheme="minorHAnsi"/>
          <w:sz w:val="18"/>
          <w:szCs w:val="18"/>
        </w:rPr>
        <w:t xml:space="preserve"> </w:t>
      </w:r>
      <w:proofErr w:type="spellStart"/>
      <w:r w:rsidRPr="00C324A5">
        <w:rPr>
          <w:rFonts w:asciiTheme="minorHAnsi" w:hAnsiTheme="minorHAnsi" w:cstheme="minorHAnsi"/>
          <w:sz w:val="18"/>
          <w:szCs w:val="18"/>
        </w:rPr>
        <w:t>Генерална</w:t>
      </w:r>
      <w:proofErr w:type="spellEnd"/>
      <w:r w:rsidRPr="00C324A5">
        <w:rPr>
          <w:rFonts w:asciiTheme="minorHAnsi" w:hAnsiTheme="minorHAnsi" w:cstheme="minorHAnsi"/>
          <w:sz w:val="18"/>
          <w:szCs w:val="18"/>
        </w:rPr>
        <w:t xml:space="preserve"> </w:t>
      </w:r>
      <w:proofErr w:type="spellStart"/>
      <w:proofErr w:type="gramStart"/>
      <w:r w:rsidRPr="00C324A5">
        <w:rPr>
          <w:rFonts w:asciiTheme="minorHAnsi" w:hAnsiTheme="minorHAnsi" w:cstheme="minorHAnsi"/>
          <w:sz w:val="18"/>
          <w:szCs w:val="18"/>
        </w:rPr>
        <w:t>Дирекция</w:t>
      </w:r>
      <w:proofErr w:type="spellEnd"/>
      <w:r w:rsidRPr="00C324A5">
        <w:rPr>
          <w:rFonts w:asciiTheme="minorHAnsi" w:hAnsiTheme="minorHAnsi" w:cstheme="minorHAnsi"/>
          <w:sz w:val="18"/>
          <w:szCs w:val="18"/>
        </w:rPr>
        <w:t xml:space="preserve">“ </w:t>
      </w:r>
      <w:proofErr w:type="spellStart"/>
      <w:r w:rsidRPr="00C324A5">
        <w:rPr>
          <w:rFonts w:asciiTheme="minorHAnsi" w:hAnsiTheme="minorHAnsi" w:cstheme="minorHAnsi"/>
          <w:sz w:val="18"/>
          <w:szCs w:val="18"/>
        </w:rPr>
        <w:t>Образование</w:t>
      </w:r>
      <w:proofErr w:type="spellEnd"/>
      <w:proofErr w:type="gramEnd"/>
      <w:r w:rsidRPr="00C324A5">
        <w:rPr>
          <w:rFonts w:asciiTheme="minorHAnsi" w:hAnsiTheme="minorHAnsi" w:cstheme="minorHAnsi"/>
          <w:sz w:val="18"/>
          <w:szCs w:val="18"/>
        </w:rPr>
        <w:t xml:space="preserve"> и </w:t>
      </w:r>
      <w:proofErr w:type="spellStart"/>
      <w:r w:rsidRPr="00C324A5">
        <w:rPr>
          <w:rFonts w:asciiTheme="minorHAnsi" w:hAnsiTheme="minorHAnsi" w:cstheme="minorHAnsi"/>
          <w:sz w:val="18"/>
          <w:szCs w:val="18"/>
        </w:rPr>
        <w:t>Култура</w:t>
      </w:r>
      <w:proofErr w:type="spellEnd"/>
      <w:r w:rsidRPr="00C324A5">
        <w:rPr>
          <w:rFonts w:asciiTheme="minorHAnsi" w:hAnsiTheme="minorHAnsi" w:cstheme="minorHAnsi"/>
          <w:sz w:val="18"/>
          <w:szCs w:val="18"/>
        </w:rPr>
        <w:t xml:space="preserve">“ </w:t>
      </w:r>
      <w:proofErr w:type="spellStart"/>
      <w:r w:rsidRPr="00C324A5">
        <w:rPr>
          <w:rFonts w:asciiTheme="minorHAnsi" w:hAnsiTheme="minorHAnsi" w:cstheme="minorHAnsi"/>
          <w:sz w:val="18"/>
          <w:szCs w:val="18"/>
        </w:rPr>
        <w:t>от</w:t>
      </w:r>
      <w:proofErr w:type="spellEnd"/>
      <w:r w:rsidRPr="00C324A5">
        <w:rPr>
          <w:rFonts w:asciiTheme="minorHAnsi" w:hAnsiTheme="minorHAnsi" w:cstheme="minorHAnsi"/>
          <w:sz w:val="18"/>
          <w:szCs w:val="18"/>
        </w:rPr>
        <w:t xml:space="preserve"> 2002 г. </w:t>
      </w:r>
      <w:proofErr w:type="spellStart"/>
      <w:r w:rsidRPr="00C324A5">
        <w:rPr>
          <w:rFonts w:asciiTheme="minorHAnsi" w:hAnsiTheme="minorHAnsi" w:cstheme="minorHAnsi"/>
          <w:sz w:val="18"/>
          <w:szCs w:val="18"/>
        </w:rPr>
        <w:t>до</w:t>
      </w:r>
      <w:proofErr w:type="spellEnd"/>
      <w:r w:rsidRPr="00C324A5">
        <w:rPr>
          <w:rFonts w:asciiTheme="minorHAnsi" w:hAnsiTheme="minorHAnsi" w:cstheme="minorHAnsi"/>
          <w:sz w:val="18"/>
          <w:szCs w:val="18"/>
        </w:rPr>
        <w:t xml:space="preserve"> </w:t>
      </w:r>
      <w:proofErr w:type="spellStart"/>
      <w:r w:rsidRPr="00C324A5">
        <w:rPr>
          <w:rFonts w:asciiTheme="minorHAnsi" w:hAnsiTheme="minorHAnsi" w:cstheme="minorHAnsi"/>
          <w:sz w:val="18"/>
          <w:szCs w:val="18"/>
        </w:rPr>
        <w:t>сега</w:t>
      </w:r>
      <w:proofErr w:type="spellEnd"/>
      <w:r w:rsidRPr="00C324A5">
        <w:rPr>
          <w:rFonts w:asciiTheme="minorHAnsi" w:hAnsiTheme="minorHAnsi" w:cstheme="minorHAnsi"/>
          <w:sz w:val="18"/>
          <w:szCs w:val="18"/>
        </w:rPr>
        <w:t>.</w:t>
      </w:r>
      <w:r>
        <w:rPr>
          <w:rFonts w:asciiTheme="minorHAnsi" w:hAnsiTheme="minorHAnsi" w:cstheme="minorHAnsi"/>
          <w:sz w:val="18"/>
          <w:szCs w:val="18"/>
        </w:rPr>
        <w:t xml:space="preserve"> </w:t>
      </w:r>
    </w:p>
    <w:p w:rsidR="00621FA5" w:rsidRPr="00621FA5" w:rsidRDefault="00ED3C77" w:rsidP="004C79C3">
      <w:pPr>
        <w:tabs>
          <w:tab w:val="right" w:pos="9099"/>
        </w:tabs>
        <w:jc w:val="both"/>
        <w:rPr>
          <w:rFonts w:asciiTheme="minorHAnsi" w:hAnsiTheme="minorHAnsi" w:cstheme="minorHAnsi"/>
          <w:sz w:val="18"/>
          <w:szCs w:val="18"/>
        </w:rPr>
      </w:pPr>
      <w:proofErr w:type="spellStart"/>
      <w:r w:rsidRPr="00ED3C77">
        <w:rPr>
          <w:rFonts w:asciiTheme="minorHAnsi" w:hAnsiTheme="minorHAnsi" w:cstheme="minorHAnsi"/>
          <w:sz w:val="18"/>
          <w:szCs w:val="18"/>
        </w:rPr>
        <w:t>Основател</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Българска</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мрежа</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за</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мониторинг</w:t>
      </w:r>
      <w:proofErr w:type="spellEnd"/>
      <w:r w:rsidRPr="00ED3C77">
        <w:rPr>
          <w:rFonts w:asciiTheme="minorHAnsi" w:hAnsiTheme="minorHAnsi" w:cstheme="minorHAnsi"/>
          <w:sz w:val="18"/>
          <w:szCs w:val="18"/>
        </w:rPr>
        <w:t xml:space="preserve"> и </w:t>
      </w:r>
      <w:proofErr w:type="spellStart"/>
      <w:r w:rsidRPr="00ED3C77">
        <w:rPr>
          <w:rFonts w:asciiTheme="minorHAnsi" w:hAnsiTheme="minorHAnsi" w:cstheme="minorHAnsi"/>
          <w:sz w:val="18"/>
          <w:szCs w:val="18"/>
        </w:rPr>
        <w:t>оценка</w:t>
      </w:r>
      <w:proofErr w:type="spellEnd"/>
      <w:r w:rsidR="00621FA5">
        <w:rPr>
          <w:rFonts w:asciiTheme="minorHAnsi" w:hAnsiTheme="minorHAnsi" w:cstheme="minorHAnsi"/>
          <w:sz w:val="18"/>
          <w:szCs w:val="18"/>
        </w:rPr>
        <w:t>.</w:t>
      </w:r>
    </w:p>
    <w:p w:rsidR="00621FA5" w:rsidRPr="00F52B7E" w:rsidRDefault="00621FA5" w:rsidP="008D5733">
      <w:pPr>
        <w:keepNext/>
        <w:tabs>
          <w:tab w:val="right" w:pos="9099"/>
        </w:tabs>
        <w:spacing w:before="120" w:after="40"/>
        <w:rPr>
          <w:rFonts w:ascii="Verdana" w:hAnsi="Verdana" w:cstheme="minorHAnsi"/>
          <w:i/>
          <w:sz w:val="17"/>
          <w:szCs w:val="17"/>
        </w:rPr>
      </w:pPr>
      <w:r w:rsidRPr="00F52B7E">
        <w:rPr>
          <w:rFonts w:ascii="Verdana" w:hAnsi="Verdana" w:cstheme="minorHAnsi"/>
          <w:i/>
          <w:sz w:val="17"/>
          <w:szCs w:val="17"/>
        </w:rPr>
        <w:t xml:space="preserve">Anna </w:t>
      </w:r>
      <w:proofErr w:type="spellStart"/>
      <w:r w:rsidRPr="00F52B7E">
        <w:rPr>
          <w:rFonts w:ascii="Verdana" w:hAnsi="Verdana" w:cstheme="minorHAnsi"/>
          <w:i/>
          <w:sz w:val="17"/>
          <w:szCs w:val="17"/>
        </w:rPr>
        <w:t>Portarska</w:t>
      </w:r>
      <w:proofErr w:type="spellEnd"/>
    </w:p>
    <w:p w:rsidR="00B063FE" w:rsidRDefault="0093298C" w:rsidP="00D96DD7">
      <w:pPr>
        <w:tabs>
          <w:tab w:val="right" w:pos="9099"/>
        </w:tabs>
        <w:spacing w:after="60"/>
        <w:jc w:val="both"/>
        <w:rPr>
          <w:rFonts w:asciiTheme="minorHAnsi" w:hAnsiTheme="minorHAnsi" w:cstheme="minorHAnsi"/>
          <w:sz w:val="18"/>
          <w:szCs w:val="18"/>
        </w:rPr>
      </w:pPr>
      <w:proofErr w:type="spellStart"/>
      <w:r w:rsidRPr="0093298C">
        <w:rPr>
          <w:rFonts w:asciiTheme="minorHAnsi" w:hAnsiTheme="minorHAnsi" w:cstheme="minorHAnsi"/>
          <w:sz w:val="18"/>
          <w:szCs w:val="18"/>
        </w:rPr>
        <w:t>Анна</w:t>
      </w:r>
      <w:proofErr w:type="spellEnd"/>
      <w:r w:rsidRPr="0093298C">
        <w:rPr>
          <w:rFonts w:asciiTheme="minorHAnsi" w:hAnsiTheme="minorHAnsi" w:cstheme="minorHAnsi"/>
          <w:sz w:val="18"/>
          <w:szCs w:val="18"/>
        </w:rPr>
        <w:t xml:space="preserve"> </w:t>
      </w:r>
      <w:proofErr w:type="spellStart"/>
      <w:r w:rsidRPr="0093298C">
        <w:rPr>
          <w:rFonts w:asciiTheme="minorHAnsi" w:hAnsiTheme="minorHAnsi" w:cstheme="minorHAnsi"/>
          <w:sz w:val="18"/>
          <w:szCs w:val="18"/>
        </w:rPr>
        <w:t>Портарска</w:t>
      </w:r>
      <w:proofErr w:type="spellEnd"/>
      <w:r w:rsidRPr="0093298C">
        <w:rPr>
          <w:rFonts w:asciiTheme="minorHAnsi" w:hAnsiTheme="minorHAnsi" w:cstheme="minorHAnsi"/>
          <w:sz w:val="18"/>
          <w:szCs w:val="18"/>
        </w:rPr>
        <w:t xml:space="preserve"> e </w:t>
      </w:r>
      <w:proofErr w:type="spellStart"/>
      <w:r w:rsidRPr="0093298C">
        <w:rPr>
          <w:rFonts w:asciiTheme="minorHAnsi" w:hAnsiTheme="minorHAnsi" w:cstheme="minorHAnsi"/>
          <w:sz w:val="18"/>
          <w:szCs w:val="18"/>
        </w:rPr>
        <w:t>автор</w:t>
      </w:r>
      <w:proofErr w:type="spellEnd"/>
      <w:r w:rsidRPr="0093298C">
        <w:rPr>
          <w:rFonts w:asciiTheme="minorHAnsi" w:hAnsiTheme="minorHAnsi" w:cstheme="minorHAnsi"/>
          <w:sz w:val="18"/>
          <w:szCs w:val="18"/>
        </w:rPr>
        <w:t xml:space="preserve">, </w:t>
      </w:r>
      <w:proofErr w:type="spellStart"/>
      <w:r w:rsidRPr="0093298C">
        <w:rPr>
          <w:rFonts w:asciiTheme="minorHAnsi" w:hAnsiTheme="minorHAnsi" w:cstheme="minorHAnsi"/>
          <w:sz w:val="18"/>
          <w:szCs w:val="18"/>
        </w:rPr>
        <w:t>мениджър</w:t>
      </w:r>
      <w:proofErr w:type="spellEnd"/>
      <w:r w:rsidRPr="0093298C">
        <w:rPr>
          <w:rFonts w:asciiTheme="minorHAnsi" w:hAnsiTheme="minorHAnsi" w:cstheme="minorHAnsi"/>
          <w:sz w:val="18"/>
          <w:szCs w:val="18"/>
        </w:rPr>
        <w:t xml:space="preserve"> и к </w:t>
      </w:r>
      <w:proofErr w:type="spellStart"/>
      <w:r w:rsidRPr="0093298C">
        <w:rPr>
          <w:rFonts w:asciiTheme="minorHAnsi" w:hAnsiTheme="minorHAnsi" w:cstheme="minorHAnsi"/>
          <w:sz w:val="18"/>
          <w:szCs w:val="18"/>
        </w:rPr>
        <w:t>онсултант</w:t>
      </w:r>
      <w:proofErr w:type="spellEnd"/>
      <w:r w:rsidRPr="0093298C">
        <w:rPr>
          <w:rFonts w:asciiTheme="minorHAnsi" w:hAnsiTheme="minorHAnsi" w:cstheme="minorHAnsi"/>
          <w:sz w:val="18"/>
          <w:szCs w:val="18"/>
        </w:rPr>
        <w:t xml:space="preserve"> </w:t>
      </w:r>
      <w:proofErr w:type="spellStart"/>
      <w:r w:rsidRPr="0093298C">
        <w:rPr>
          <w:rFonts w:asciiTheme="minorHAnsi" w:hAnsiTheme="minorHAnsi" w:cstheme="minorHAnsi"/>
          <w:sz w:val="18"/>
          <w:szCs w:val="18"/>
        </w:rPr>
        <w:t>по</w:t>
      </w:r>
      <w:proofErr w:type="spellEnd"/>
      <w:r w:rsidRPr="0093298C">
        <w:rPr>
          <w:rFonts w:asciiTheme="minorHAnsi" w:hAnsiTheme="minorHAnsi" w:cstheme="minorHAnsi"/>
          <w:sz w:val="18"/>
          <w:szCs w:val="18"/>
        </w:rPr>
        <w:t xml:space="preserve"> </w:t>
      </w:r>
      <w:proofErr w:type="spellStart"/>
      <w:r w:rsidRPr="0093298C">
        <w:rPr>
          <w:rFonts w:asciiTheme="minorHAnsi" w:hAnsiTheme="minorHAnsi" w:cstheme="minorHAnsi"/>
          <w:sz w:val="18"/>
          <w:szCs w:val="18"/>
        </w:rPr>
        <w:t>европейски</w:t>
      </w:r>
      <w:proofErr w:type="spellEnd"/>
      <w:r w:rsidRPr="0093298C">
        <w:rPr>
          <w:rFonts w:asciiTheme="minorHAnsi" w:hAnsiTheme="minorHAnsi" w:cstheme="minorHAnsi"/>
          <w:sz w:val="18"/>
          <w:szCs w:val="18"/>
        </w:rPr>
        <w:t xml:space="preserve"> </w:t>
      </w:r>
      <w:proofErr w:type="spellStart"/>
      <w:r w:rsidRPr="0093298C">
        <w:rPr>
          <w:rFonts w:asciiTheme="minorHAnsi" w:hAnsiTheme="minorHAnsi" w:cstheme="minorHAnsi"/>
          <w:sz w:val="18"/>
          <w:szCs w:val="18"/>
        </w:rPr>
        <w:t>проекти</w:t>
      </w:r>
      <w:proofErr w:type="spellEnd"/>
      <w:r w:rsidRPr="0093298C">
        <w:rPr>
          <w:rFonts w:asciiTheme="minorHAnsi" w:hAnsiTheme="minorHAnsi" w:cstheme="minorHAnsi"/>
          <w:sz w:val="18"/>
          <w:szCs w:val="18"/>
        </w:rPr>
        <w:t xml:space="preserve"> с </w:t>
      </w:r>
      <w:proofErr w:type="spellStart"/>
      <w:r w:rsidRPr="0093298C">
        <w:rPr>
          <w:rFonts w:asciiTheme="minorHAnsi" w:hAnsiTheme="minorHAnsi" w:cstheme="minorHAnsi"/>
          <w:sz w:val="18"/>
          <w:szCs w:val="18"/>
        </w:rPr>
        <w:t>над</w:t>
      </w:r>
      <w:proofErr w:type="spellEnd"/>
      <w:r w:rsidRPr="0093298C">
        <w:rPr>
          <w:rFonts w:asciiTheme="minorHAnsi" w:hAnsiTheme="minorHAnsi" w:cstheme="minorHAnsi"/>
          <w:sz w:val="18"/>
          <w:szCs w:val="18"/>
        </w:rPr>
        <w:t xml:space="preserve"> 20 </w:t>
      </w:r>
      <w:proofErr w:type="spellStart"/>
      <w:r w:rsidRPr="0093298C">
        <w:rPr>
          <w:rFonts w:asciiTheme="minorHAnsi" w:hAnsiTheme="minorHAnsi" w:cstheme="minorHAnsi"/>
          <w:sz w:val="18"/>
          <w:szCs w:val="18"/>
        </w:rPr>
        <w:t>години</w:t>
      </w:r>
      <w:proofErr w:type="spellEnd"/>
      <w:r w:rsidRPr="0093298C">
        <w:rPr>
          <w:rFonts w:asciiTheme="minorHAnsi" w:hAnsiTheme="minorHAnsi" w:cstheme="minorHAnsi"/>
          <w:sz w:val="18"/>
          <w:szCs w:val="18"/>
        </w:rPr>
        <w:t xml:space="preserve"> </w:t>
      </w:r>
      <w:proofErr w:type="spellStart"/>
      <w:r w:rsidRPr="0093298C">
        <w:rPr>
          <w:rFonts w:asciiTheme="minorHAnsi" w:hAnsiTheme="minorHAnsi" w:cstheme="minorHAnsi"/>
          <w:sz w:val="18"/>
          <w:szCs w:val="18"/>
        </w:rPr>
        <w:t>практика</w:t>
      </w:r>
      <w:proofErr w:type="spellEnd"/>
      <w:r w:rsidRPr="0093298C">
        <w:rPr>
          <w:rFonts w:asciiTheme="minorHAnsi" w:hAnsiTheme="minorHAnsi" w:cstheme="minorHAnsi"/>
          <w:sz w:val="18"/>
          <w:szCs w:val="18"/>
        </w:rPr>
        <w:t xml:space="preserve"> </w:t>
      </w:r>
      <w:proofErr w:type="spellStart"/>
      <w:r w:rsidRPr="0093298C">
        <w:rPr>
          <w:rFonts w:asciiTheme="minorHAnsi" w:hAnsiTheme="minorHAnsi" w:cstheme="minorHAnsi"/>
          <w:sz w:val="18"/>
          <w:szCs w:val="18"/>
        </w:rPr>
        <w:t>по</w:t>
      </w:r>
      <w:proofErr w:type="spellEnd"/>
      <w:r w:rsidRPr="0093298C">
        <w:rPr>
          <w:rFonts w:asciiTheme="minorHAnsi" w:hAnsiTheme="minorHAnsi" w:cstheme="minorHAnsi"/>
          <w:sz w:val="18"/>
          <w:szCs w:val="18"/>
        </w:rPr>
        <w:t xml:space="preserve"> </w:t>
      </w:r>
      <w:proofErr w:type="spellStart"/>
      <w:r w:rsidRPr="0093298C">
        <w:rPr>
          <w:rFonts w:asciiTheme="minorHAnsi" w:hAnsiTheme="minorHAnsi" w:cstheme="minorHAnsi"/>
          <w:sz w:val="18"/>
          <w:szCs w:val="18"/>
        </w:rPr>
        <w:t>различни</w:t>
      </w:r>
      <w:proofErr w:type="spellEnd"/>
      <w:r w:rsidRPr="0093298C">
        <w:rPr>
          <w:rFonts w:asciiTheme="minorHAnsi" w:hAnsiTheme="minorHAnsi" w:cstheme="minorHAnsi"/>
          <w:sz w:val="18"/>
          <w:szCs w:val="18"/>
        </w:rPr>
        <w:t xml:space="preserve"> </w:t>
      </w:r>
      <w:proofErr w:type="spellStart"/>
      <w:r w:rsidRPr="0093298C">
        <w:rPr>
          <w:rFonts w:asciiTheme="minorHAnsi" w:hAnsiTheme="minorHAnsi" w:cstheme="minorHAnsi"/>
          <w:sz w:val="18"/>
          <w:szCs w:val="18"/>
        </w:rPr>
        <w:t>донорски</w:t>
      </w:r>
      <w:proofErr w:type="spellEnd"/>
      <w:r w:rsidRPr="0093298C">
        <w:rPr>
          <w:rFonts w:asciiTheme="minorHAnsi" w:hAnsiTheme="minorHAnsi" w:cstheme="minorHAnsi"/>
          <w:sz w:val="18"/>
          <w:szCs w:val="18"/>
        </w:rPr>
        <w:t xml:space="preserve"> </w:t>
      </w:r>
      <w:proofErr w:type="spellStart"/>
      <w:r w:rsidRPr="0093298C">
        <w:rPr>
          <w:rFonts w:asciiTheme="minorHAnsi" w:hAnsiTheme="minorHAnsi" w:cstheme="minorHAnsi"/>
          <w:sz w:val="18"/>
          <w:szCs w:val="18"/>
        </w:rPr>
        <w:t>програми</w:t>
      </w:r>
      <w:proofErr w:type="spellEnd"/>
      <w:r w:rsidRPr="0093298C">
        <w:rPr>
          <w:rFonts w:asciiTheme="minorHAnsi" w:hAnsiTheme="minorHAnsi" w:cstheme="minorHAnsi"/>
          <w:sz w:val="18"/>
          <w:szCs w:val="18"/>
        </w:rPr>
        <w:t xml:space="preserve">. </w:t>
      </w:r>
      <w:proofErr w:type="spellStart"/>
      <w:r w:rsidRPr="0093298C">
        <w:rPr>
          <w:rFonts w:asciiTheme="minorHAnsi" w:hAnsiTheme="minorHAnsi" w:cstheme="minorHAnsi"/>
          <w:sz w:val="18"/>
          <w:szCs w:val="18"/>
        </w:rPr>
        <w:t>Пълноправен</w:t>
      </w:r>
      <w:proofErr w:type="spellEnd"/>
      <w:r w:rsidRPr="0093298C">
        <w:rPr>
          <w:rFonts w:asciiTheme="minorHAnsi" w:hAnsiTheme="minorHAnsi" w:cstheme="minorHAnsi"/>
          <w:sz w:val="18"/>
          <w:szCs w:val="18"/>
        </w:rPr>
        <w:t xml:space="preserve"> </w:t>
      </w:r>
      <w:proofErr w:type="spellStart"/>
      <w:r w:rsidRPr="0093298C">
        <w:rPr>
          <w:rFonts w:asciiTheme="minorHAnsi" w:hAnsiTheme="minorHAnsi" w:cstheme="minorHAnsi"/>
          <w:sz w:val="18"/>
          <w:szCs w:val="18"/>
        </w:rPr>
        <w:t>член</w:t>
      </w:r>
      <w:proofErr w:type="spellEnd"/>
      <w:r w:rsidRPr="0093298C">
        <w:rPr>
          <w:rFonts w:asciiTheme="minorHAnsi" w:hAnsiTheme="minorHAnsi" w:cstheme="minorHAnsi"/>
          <w:sz w:val="18"/>
          <w:szCs w:val="18"/>
        </w:rPr>
        <w:t xml:space="preserve"> </w:t>
      </w:r>
      <w:proofErr w:type="spellStart"/>
      <w:r w:rsidRPr="0093298C">
        <w:rPr>
          <w:rFonts w:asciiTheme="minorHAnsi" w:hAnsiTheme="minorHAnsi" w:cstheme="minorHAnsi"/>
          <w:sz w:val="18"/>
          <w:szCs w:val="18"/>
        </w:rPr>
        <w:t>на</w:t>
      </w:r>
      <w:proofErr w:type="spellEnd"/>
      <w:r w:rsidRPr="0093298C">
        <w:rPr>
          <w:rFonts w:asciiTheme="minorHAnsi" w:hAnsiTheme="minorHAnsi" w:cstheme="minorHAnsi"/>
          <w:sz w:val="18"/>
          <w:szCs w:val="18"/>
        </w:rPr>
        <w:t xml:space="preserve"> БАКЕП </w:t>
      </w:r>
      <w:r w:rsidR="00C324A5">
        <w:rPr>
          <w:rFonts w:asciiTheme="minorHAnsi" w:hAnsiTheme="minorHAnsi" w:cstheme="minorHAnsi"/>
          <w:sz w:val="18"/>
          <w:szCs w:val="18"/>
        </w:rPr>
        <w:t>–</w:t>
      </w:r>
      <w:r w:rsidRPr="0093298C">
        <w:rPr>
          <w:rFonts w:asciiTheme="minorHAnsi" w:hAnsiTheme="minorHAnsi" w:cstheme="minorHAnsi"/>
          <w:sz w:val="18"/>
          <w:szCs w:val="18"/>
        </w:rPr>
        <w:t xml:space="preserve"> </w:t>
      </w:r>
      <w:proofErr w:type="spellStart"/>
      <w:r w:rsidRPr="0093298C">
        <w:rPr>
          <w:rFonts w:asciiTheme="minorHAnsi" w:hAnsiTheme="minorHAnsi" w:cstheme="minorHAnsi"/>
          <w:sz w:val="18"/>
          <w:szCs w:val="18"/>
        </w:rPr>
        <w:t>Българска</w:t>
      </w:r>
      <w:proofErr w:type="spellEnd"/>
      <w:r w:rsidRPr="0093298C">
        <w:rPr>
          <w:rFonts w:asciiTheme="minorHAnsi" w:hAnsiTheme="minorHAnsi" w:cstheme="minorHAnsi"/>
          <w:sz w:val="18"/>
          <w:szCs w:val="18"/>
        </w:rPr>
        <w:t xml:space="preserve"> </w:t>
      </w:r>
      <w:proofErr w:type="spellStart"/>
      <w:r w:rsidRPr="0093298C">
        <w:rPr>
          <w:rFonts w:asciiTheme="minorHAnsi" w:hAnsiTheme="minorHAnsi" w:cstheme="minorHAnsi"/>
          <w:sz w:val="18"/>
          <w:szCs w:val="18"/>
        </w:rPr>
        <w:t>Асоциация</w:t>
      </w:r>
      <w:proofErr w:type="spellEnd"/>
      <w:r w:rsidRPr="0093298C">
        <w:rPr>
          <w:rFonts w:asciiTheme="minorHAnsi" w:hAnsiTheme="minorHAnsi" w:cstheme="minorHAnsi"/>
          <w:sz w:val="18"/>
          <w:szCs w:val="18"/>
        </w:rPr>
        <w:t xml:space="preserve"> </w:t>
      </w:r>
      <w:proofErr w:type="spellStart"/>
      <w:r w:rsidRPr="0093298C">
        <w:rPr>
          <w:rFonts w:asciiTheme="minorHAnsi" w:hAnsiTheme="minorHAnsi" w:cstheme="minorHAnsi"/>
          <w:sz w:val="18"/>
          <w:szCs w:val="18"/>
        </w:rPr>
        <w:t>на</w:t>
      </w:r>
      <w:proofErr w:type="spellEnd"/>
      <w:r w:rsidRPr="0093298C">
        <w:rPr>
          <w:rFonts w:asciiTheme="minorHAnsi" w:hAnsiTheme="minorHAnsi" w:cstheme="minorHAnsi"/>
          <w:sz w:val="18"/>
          <w:szCs w:val="18"/>
        </w:rPr>
        <w:t xml:space="preserve"> </w:t>
      </w:r>
      <w:proofErr w:type="spellStart"/>
      <w:r w:rsidRPr="0093298C">
        <w:rPr>
          <w:rFonts w:asciiTheme="minorHAnsi" w:hAnsiTheme="minorHAnsi" w:cstheme="minorHAnsi"/>
          <w:sz w:val="18"/>
          <w:szCs w:val="18"/>
        </w:rPr>
        <w:t>Консултантите</w:t>
      </w:r>
      <w:proofErr w:type="spellEnd"/>
      <w:r w:rsidRPr="0093298C">
        <w:rPr>
          <w:rFonts w:asciiTheme="minorHAnsi" w:hAnsiTheme="minorHAnsi" w:cstheme="minorHAnsi"/>
          <w:sz w:val="18"/>
          <w:szCs w:val="18"/>
        </w:rPr>
        <w:t xml:space="preserve"> </w:t>
      </w:r>
      <w:proofErr w:type="spellStart"/>
      <w:r w:rsidRPr="0093298C">
        <w:rPr>
          <w:rFonts w:asciiTheme="minorHAnsi" w:hAnsiTheme="minorHAnsi" w:cstheme="minorHAnsi"/>
          <w:sz w:val="18"/>
          <w:szCs w:val="18"/>
        </w:rPr>
        <w:t>по</w:t>
      </w:r>
      <w:proofErr w:type="spellEnd"/>
      <w:r w:rsidRPr="0093298C">
        <w:rPr>
          <w:rFonts w:asciiTheme="minorHAnsi" w:hAnsiTheme="minorHAnsi" w:cstheme="minorHAnsi"/>
          <w:sz w:val="18"/>
          <w:szCs w:val="18"/>
        </w:rPr>
        <w:t xml:space="preserve"> </w:t>
      </w:r>
      <w:proofErr w:type="spellStart"/>
      <w:r w:rsidRPr="0093298C">
        <w:rPr>
          <w:rFonts w:asciiTheme="minorHAnsi" w:hAnsiTheme="minorHAnsi" w:cstheme="minorHAnsi"/>
          <w:sz w:val="18"/>
          <w:szCs w:val="18"/>
        </w:rPr>
        <w:t>Европейски</w:t>
      </w:r>
      <w:proofErr w:type="spellEnd"/>
      <w:r w:rsidRPr="0093298C">
        <w:rPr>
          <w:rFonts w:asciiTheme="minorHAnsi" w:hAnsiTheme="minorHAnsi" w:cstheme="minorHAnsi"/>
          <w:sz w:val="18"/>
          <w:szCs w:val="18"/>
        </w:rPr>
        <w:t xml:space="preserve"> </w:t>
      </w:r>
      <w:proofErr w:type="spellStart"/>
      <w:r w:rsidRPr="0093298C">
        <w:rPr>
          <w:rFonts w:asciiTheme="minorHAnsi" w:hAnsiTheme="minorHAnsi" w:cstheme="minorHAnsi"/>
          <w:sz w:val="18"/>
          <w:szCs w:val="18"/>
        </w:rPr>
        <w:t>Програми</w:t>
      </w:r>
      <w:proofErr w:type="spellEnd"/>
      <w:r w:rsidRPr="0093298C">
        <w:rPr>
          <w:rFonts w:asciiTheme="minorHAnsi" w:hAnsiTheme="minorHAnsi" w:cstheme="minorHAnsi"/>
          <w:sz w:val="18"/>
          <w:szCs w:val="18"/>
        </w:rPr>
        <w:t>.</w:t>
      </w:r>
    </w:p>
    <w:p w:rsidR="00621FA5" w:rsidRDefault="0093298C" w:rsidP="002A632B">
      <w:pPr>
        <w:tabs>
          <w:tab w:val="right" w:pos="9099"/>
        </w:tabs>
        <w:rPr>
          <w:rFonts w:asciiTheme="minorHAnsi" w:hAnsiTheme="minorHAnsi" w:cstheme="minorHAnsi"/>
          <w:sz w:val="18"/>
          <w:szCs w:val="18"/>
        </w:rPr>
      </w:pPr>
      <w:proofErr w:type="spellStart"/>
      <w:r w:rsidRPr="00B063FE">
        <w:rPr>
          <w:rFonts w:asciiTheme="minorHAnsi" w:hAnsiTheme="minorHAnsi" w:cstheme="minorHAnsi"/>
          <w:sz w:val="18"/>
          <w:szCs w:val="18"/>
        </w:rPr>
        <w:t>Член</w:t>
      </w:r>
      <w:proofErr w:type="spellEnd"/>
      <w:r>
        <w:rPr>
          <w:rFonts w:asciiTheme="minorHAnsi" w:hAnsiTheme="minorHAnsi" w:cstheme="minorHAnsi"/>
          <w:sz w:val="18"/>
          <w:szCs w:val="18"/>
        </w:rPr>
        <w:t xml:space="preserve">, </w:t>
      </w:r>
      <w:proofErr w:type="spellStart"/>
      <w:r w:rsidRPr="006C5AAA">
        <w:rPr>
          <w:rFonts w:ascii="Verdana" w:hAnsi="Verdana"/>
          <w:color w:val="000000"/>
          <w:sz w:val="14"/>
        </w:rPr>
        <w:t>Българска</w:t>
      </w:r>
      <w:proofErr w:type="spellEnd"/>
      <w:r w:rsidRPr="006C5AAA">
        <w:rPr>
          <w:rFonts w:ascii="Verdana" w:hAnsi="Verdana"/>
          <w:color w:val="000000"/>
          <w:sz w:val="14"/>
        </w:rPr>
        <w:t xml:space="preserve"> </w:t>
      </w:r>
      <w:proofErr w:type="spellStart"/>
      <w:r w:rsidRPr="006C5AAA">
        <w:rPr>
          <w:rFonts w:ascii="Verdana" w:hAnsi="Verdana"/>
          <w:color w:val="000000"/>
          <w:sz w:val="14"/>
        </w:rPr>
        <w:t>мрежа</w:t>
      </w:r>
      <w:proofErr w:type="spellEnd"/>
      <w:r w:rsidRPr="006C5AAA">
        <w:rPr>
          <w:rFonts w:ascii="Verdana" w:hAnsi="Verdana"/>
          <w:color w:val="000000"/>
          <w:sz w:val="14"/>
        </w:rPr>
        <w:t xml:space="preserve"> </w:t>
      </w:r>
      <w:proofErr w:type="spellStart"/>
      <w:r w:rsidRPr="006C5AAA">
        <w:rPr>
          <w:rFonts w:ascii="Verdana" w:hAnsi="Verdana"/>
          <w:color w:val="000000"/>
          <w:sz w:val="14"/>
        </w:rPr>
        <w:t>за</w:t>
      </w:r>
      <w:proofErr w:type="spellEnd"/>
      <w:r w:rsidRPr="006C5AAA">
        <w:rPr>
          <w:rFonts w:ascii="Verdana" w:hAnsi="Verdana"/>
          <w:color w:val="000000"/>
          <w:sz w:val="14"/>
        </w:rPr>
        <w:t xml:space="preserve"> </w:t>
      </w:r>
      <w:proofErr w:type="spellStart"/>
      <w:r w:rsidRPr="006C5AAA">
        <w:rPr>
          <w:rFonts w:ascii="Verdana" w:hAnsi="Verdana"/>
          <w:color w:val="000000"/>
          <w:sz w:val="14"/>
        </w:rPr>
        <w:t>мониторинг</w:t>
      </w:r>
      <w:proofErr w:type="spellEnd"/>
      <w:r w:rsidRPr="006C5AAA">
        <w:rPr>
          <w:rFonts w:ascii="Verdana" w:hAnsi="Verdana"/>
          <w:color w:val="000000"/>
          <w:sz w:val="14"/>
        </w:rPr>
        <w:t xml:space="preserve"> и </w:t>
      </w:r>
      <w:proofErr w:type="spellStart"/>
      <w:r w:rsidRPr="006C5AAA">
        <w:rPr>
          <w:rFonts w:ascii="Verdana" w:hAnsi="Verdana"/>
          <w:color w:val="000000"/>
          <w:sz w:val="14"/>
        </w:rPr>
        <w:t>оценка</w:t>
      </w:r>
      <w:proofErr w:type="spellEnd"/>
      <w:r w:rsidR="00FD739B">
        <w:rPr>
          <w:rFonts w:asciiTheme="minorHAnsi" w:hAnsiTheme="minorHAnsi" w:cstheme="minorHAnsi"/>
          <w:sz w:val="18"/>
          <w:szCs w:val="18"/>
        </w:rPr>
        <w:t>.</w:t>
      </w:r>
    </w:p>
    <w:p w:rsidR="00737809" w:rsidRPr="00F52B7E" w:rsidRDefault="00621FA5" w:rsidP="008D5733">
      <w:pPr>
        <w:keepNext/>
        <w:tabs>
          <w:tab w:val="right" w:pos="9099"/>
        </w:tabs>
        <w:spacing w:before="120" w:after="40"/>
        <w:rPr>
          <w:rFonts w:ascii="Verdana" w:hAnsi="Verdana" w:cstheme="minorHAnsi"/>
          <w:i/>
          <w:sz w:val="17"/>
          <w:szCs w:val="17"/>
        </w:rPr>
      </w:pPr>
      <w:r w:rsidRPr="00F52B7E">
        <w:rPr>
          <w:rFonts w:ascii="Verdana" w:hAnsi="Verdana" w:cstheme="minorHAnsi"/>
          <w:i/>
          <w:sz w:val="17"/>
          <w:szCs w:val="17"/>
        </w:rPr>
        <w:t xml:space="preserve">Lars </w:t>
      </w:r>
      <w:proofErr w:type="spellStart"/>
      <w:r w:rsidRPr="00F52B7E">
        <w:rPr>
          <w:rFonts w:ascii="Verdana" w:hAnsi="Verdana" w:cstheme="minorHAnsi"/>
          <w:i/>
          <w:sz w:val="17"/>
          <w:szCs w:val="17"/>
        </w:rPr>
        <w:t>Soeftestad</w:t>
      </w:r>
      <w:proofErr w:type="spellEnd"/>
    </w:p>
    <w:p w:rsidR="000B6D8E" w:rsidRDefault="00AE2AE1" w:rsidP="001C2BC7">
      <w:pPr>
        <w:tabs>
          <w:tab w:val="right" w:pos="9099"/>
        </w:tabs>
        <w:spacing w:after="60"/>
        <w:jc w:val="both"/>
        <w:rPr>
          <w:rFonts w:asciiTheme="minorHAnsi" w:hAnsiTheme="minorHAnsi" w:cstheme="minorHAnsi"/>
          <w:sz w:val="18"/>
          <w:szCs w:val="18"/>
        </w:rPr>
      </w:pPr>
      <w:r>
        <w:rPr>
          <w:rFonts w:asciiTheme="minorHAnsi" w:hAnsiTheme="minorHAnsi" w:cstheme="minorHAnsi"/>
          <w:sz w:val="18"/>
          <w:szCs w:val="18"/>
        </w:rPr>
        <w:t xml:space="preserve">CEO, </w:t>
      </w:r>
      <w:proofErr w:type="spellStart"/>
      <w:r>
        <w:rPr>
          <w:rFonts w:asciiTheme="minorHAnsi" w:hAnsiTheme="minorHAnsi" w:cstheme="minorHAnsi"/>
          <w:sz w:val="18"/>
          <w:szCs w:val="18"/>
        </w:rPr>
        <w:t>Supras</w:t>
      </w:r>
      <w:proofErr w:type="spellEnd"/>
      <w:r>
        <w:rPr>
          <w:rFonts w:asciiTheme="minorHAnsi" w:hAnsiTheme="minorHAnsi" w:cstheme="minorHAnsi"/>
          <w:sz w:val="18"/>
          <w:szCs w:val="18"/>
        </w:rPr>
        <w:t xml:space="preserve"> Ltd (Bulgaria and Norway) &amp; Coordinator, CBNRM Networking (Norway). Social anthropologist. </w:t>
      </w:r>
      <w:r w:rsidR="00B1258F">
        <w:rPr>
          <w:rFonts w:asciiTheme="minorHAnsi" w:hAnsiTheme="minorHAnsi" w:cstheme="minorHAnsi"/>
          <w:sz w:val="18"/>
          <w:szCs w:val="18"/>
        </w:rPr>
        <w:t xml:space="preserve">Norwegian citizen. </w:t>
      </w:r>
      <w:r>
        <w:rPr>
          <w:rFonts w:asciiTheme="minorHAnsi" w:hAnsiTheme="minorHAnsi" w:cstheme="minorHAnsi"/>
          <w:sz w:val="18"/>
          <w:szCs w:val="18"/>
        </w:rPr>
        <w:t>W</w:t>
      </w:r>
      <w:r w:rsidR="00B1258F">
        <w:rPr>
          <w:rFonts w:asciiTheme="minorHAnsi" w:hAnsiTheme="minorHAnsi" w:cstheme="minorHAnsi"/>
          <w:sz w:val="18"/>
          <w:szCs w:val="18"/>
        </w:rPr>
        <w:t>orked in international development cooperation since more than 30 years, for civil society, public sector and private sector</w:t>
      </w:r>
      <w:r w:rsidR="003544B8">
        <w:rPr>
          <w:rFonts w:asciiTheme="minorHAnsi" w:hAnsiTheme="minorHAnsi" w:cstheme="minorHAnsi"/>
          <w:sz w:val="18"/>
          <w:szCs w:val="18"/>
        </w:rPr>
        <w:t>,</w:t>
      </w:r>
      <w:r w:rsidR="00B1258F">
        <w:rPr>
          <w:rFonts w:asciiTheme="minorHAnsi" w:hAnsiTheme="minorHAnsi" w:cstheme="minorHAnsi"/>
          <w:sz w:val="18"/>
          <w:szCs w:val="18"/>
        </w:rPr>
        <w:t xml:space="preserve"> in more than 60 countries. Past and present employers include</w:t>
      </w:r>
      <w:r w:rsidR="00B96CE0">
        <w:rPr>
          <w:rFonts w:asciiTheme="minorHAnsi" w:hAnsiTheme="minorHAnsi" w:cstheme="minorHAnsi"/>
          <w:sz w:val="18"/>
          <w:szCs w:val="18"/>
        </w:rPr>
        <w:t xml:space="preserve">: </w:t>
      </w:r>
      <w:r>
        <w:rPr>
          <w:rFonts w:asciiTheme="minorHAnsi" w:hAnsiTheme="minorHAnsi" w:cstheme="minorHAnsi"/>
          <w:sz w:val="18"/>
          <w:szCs w:val="18"/>
        </w:rPr>
        <w:t>Council of Europe, DFID, Dutch Aid</w:t>
      </w:r>
      <w:r w:rsidR="00B1258F">
        <w:rPr>
          <w:rFonts w:asciiTheme="minorHAnsi" w:hAnsiTheme="minorHAnsi" w:cstheme="minorHAnsi"/>
          <w:sz w:val="18"/>
          <w:szCs w:val="18"/>
        </w:rPr>
        <w:t>,</w:t>
      </w:r>
      <w:r w:rsidR="003544B8">
        <w:rPr>
          <w:rFonts w:asciiTheme="minorHAnsi" w:hAnsiTheme="minorHAnsi" w:cstheme="minorHAnsi"/>
          <w:sz w:val="18"/>
          <w:szCs w:val="18"/>
        </w:rPr>
        <w:t xml:space="preserve"> EEA and Norway Grants,</w:t>
      </w:r>
      <w:r>
        <w:rPr>
          <w:rFonts w:asciiTheme="minorHAnsi" w:hAnsiTheme="minorHAnsi" w:cstheme="minorHAnsi"/>
          <w:sz w:val="18"/>
          <w:szCs w:val="18"/>
        </w:rPr>
        <w:t xml:space="preserve"> GEF,</w:t>
      </w:r>
      <w:r w:rsidR="003544B8">
        <w:rPr>
          <w:rFonts w:asciiTheme="minorHAnsi" w:hAnsiTheme="minorHAnsi" w:cstheme="minorHAnsi"/>
          <w:sz w:val="18"/>
          <w:szCs w:val="18"/>
        </w:rPr>
        <w:t xml:space="preserve"> GIZ,</w:t>
      </w:r>
      <w:r>
        <w:rPr>
          <w:rFonts w:asciiTheme="minorHAnsi" w:hAnsiTheme="minorHAnsi" w:cstheme="minorHAnsi"/>
          <w:sz w:val="18"/>
          <w:szCs w:val="18"/>
        </w:rPr>
        <w:t xml:space="preserve"> Govt. of Norway,</w:t>
      </w:r>
      <w:r w:rsidR="00B1258F">
        <w:rPr>
          <w:rFonts w:asciiTheme="minorHAnsi" w:hAnsiTheme="minorHAnsi" w:cstheme="minorHAnsi"/>
          <w:sz w:val="18"/>
          <w:szCs w:val="18"/>
        </w:rPr>
        <w:t xml:space="preserve"> </w:t>
      </w:r>
      <w:r>
        <w:rPr>
          <w:rFonts w:asciiTheme="minorHAnsi" w:hAnsiTheme="minorHAnsi" w:cstheme="minorHAnsi"/>
          <w:sz w:val="18"/>
          <w:szCs w:val="18"/>
        </w:rPr>
        <w:t xml:space="preserve">Govt. of Sweden, </w:t>
      </w:r>
      <w:r w:rsidR="003544B8">
        <w:rPr>
          <w:rFonts w:asciiTheme="minorHAnsi" w:hAnsiTheme="minorHAnsi" w:cstheme="minorHAnsi"/>
          <w:sz w:val="18"/>
          <w:szCs w:val="18"/>
        </w:rPr>
        <w:t>IFAD</w:t>
      </w:r>
      <w:r w:rsidR="00B1258F">
        <w:rPr>
          <w:rFonts w:asciiTheme="minorHAnsi" w:hAnsiTheme="minorHAnsi" w:cstheme="minorHAnsi"/>
          <w:sz w:val="18"/>
          <w:szCs w:val="18"/>
        </w:rPr>
        <w:t>,</w:t>
      </w:r>
      <w:r>
        <w:rPr>
          <w:rFonts w:asciiTheme="minorHAnsi" w:hAnsiTheme="minorHAnsi" w:cstheme="minorHAnsi"/>
          <w:sz w:val="18"/>
          <w:szCs w:val="18"/>
        </w:rPr>
        <w:t xml:space="preserve"> IFC, ILO,</w:t>
      </w:r>
      <w:r w:rsidR="00B1258F">
        <w:rPr>
          <w:rFonts w:asciiTheme="minorHAnsi" w:hAnsiTheme="minorHAnsi" w:cstheme="minorHAnsi"/>
          <w:sz w:val="18"/>
          <w:szCs w:val="18"/>
        </w:rPr>
        <w:t xml:space="preserve"> </w:t>
      </w:r>
      <w:r w:rsidR="003544B8">
        <w:rPr>
          <w:rFonts w:asciiTheme="minorHAnsi" w:hAnsiTheme="minorHAnsi" w:cstheme="minorHAnsi"/>
          <w:sz w:val="18"/>
          <w:szCs w:val="18"/>
        </w:rPr>
        <w:t>UNDP,</w:t>
      </w:r>
      <w:r>
        <w:rPr>
          <w:rFonts w:asciiTheme="minorHAnsi" w:hAnsiTheme="minorHAnsi" w:cstheme="minorHAnsi"/>
          <w:sz w:val="18"/>
          <w:szCs w:val="18"/>
        </w:rPr>
        <w:t xml:space="preserve"> UNOPS, USAID, and</w:t>
      </w:r>
      <w:r w:rsidR="003544B8">
        <w:rPr>
          <w:rFonts w:asciiTheme="minorHAnsi" w:hAnsiTheme="minorHAnsi" w:cstheme="minorHAnsi"/>
          <w:sz w:val="18"/>
          <w:szCs w:val="18"/>
        </w:rPr>
        <w:t xml:space="preserve"> World Bank. </w:t>
      </w:r>
      <w:r>
        <w:rPr>
          <w:rFonts w:asciiTheme="minorHAnsi" w:hAnsiTheme="minorHAnsi" w:cstheme="minorHAnsi"/>
          <w:sz w:val="18"/>
          <w:szCs w:val="18"/>
        </w:rPr>
        <w:t>W</w:t>
      </w:r>
      <w:r w:rsidR="003544B8">
        <w:rPr>
          <w:rFonts w:asciiTheme="minorHAnsi" w:hAnsiTheme="minorHAnsi" w:cstheme="minorHAnsi"/>
          <w:sz w:val="18"/>
          <w:szCs w:val="18"/>
        </w:rPr>
        <w:t>ork</w:t>
      </w:r>
      <w:r w:rsidR="001463B4">
        <w:rPr>
          <w:rFonts w:asciiTheme="minorHAnsi" w:hAnsiTheme="minorHAnsi" w:cstheme="minorHAnsi"/>
          <w:sz w:val="18"/>
          <w:szCs w:val="18"/>
        </w:rPr>
        <w:t>s</w:t>
      </w:r>
      <w:r w:rsidR="003544B8">
        <w:rPr>
          <w:rFonts w:asciiTheme="minorHAnsi" w:hAnsiTheme="minorHAnsi" w:cstheme="minorHAnsi"/>
          <w:sz w:val="18"/>
          <w:szCs w:val="18"/>
        </w:rPr>
        <w:t xml:space="preserve"> on social development in Bulgaria. </w:t>
      </w:r>
      <w:r w:rsidR="001C2BC7">
        <w:rPr>
          <w:rFonts w:asciiTheme="minorHAnsi" w:hAnsiTheme="minorHAnsi" w:cstheme="minorHAnsi"/>
          <w:sz w:val="18"/>
          <w:szCs w:val="18"/>
        </w:rPr>
        <w:t>P</w:t>
      </w:r>
      <w:r w:rsidR="000B6D8E">
        <w:rPr>
          <w:rFonts w:asciiTheme="minorHAnsi" w:hAnsiTheme="minorHAnsi" w:cstheme="minorHAnsi"/>
          <w:sz w:val="18"/>
          <w:szCs w:val="18"/>
        </w:rPr>
        <w:t>repared</w:t>
      </w:r>
      <w:r w:rsidR="001463B4">
        <w:rPr>
          <w:rFonts w:asciiTheme="minorHAnsi" w:hAnsiTheme="minorHAnsi" w:cstheme="minorHAnsi"/>
          <w:sz w:val="18"/>
          <w:szCs w:val="18"/>
        </w:rPr>
        <w:t xml:space="preserve"> the present training course</w:t>
      </w:r>
      <w:r w:rsidR="00B96CE0">
        <w:rPr>
          <w:rFonts w:asciiTheme="minorHAnsi" w:hAnsiTheme="minorHAnsi" w:cstheme="minorHAnsi"/>
          <w:sz w:val="18"/>
          <w:szCs w:val="18"/>
        </w:rPr>
        <w:t>,</w:t>
      </w:r>
      <w:r w:rsidR="000B6D8E">
        <w:rPr>
          <w:rFonts w:asciiTheme="minorHAnsi" w:hAnsiTheme="minorHAnsi" w:cstheme="minorHAnsi"/>
          <w:sz w:val="18"/>
          <w:szCs w:val="18"/>
        </w:rPr>
        <w:t xml:space="preserve"> responsible for imp</w:t>
      </w:r>
      <w:r w:rsidR="00BB1853">
        <w:rPr>
          <w:rFonts w:asciiTheme="minorHAnsi" w:hAnsiTheme="minorHAnsi" w:cstheme="minorHAnsi"/>
          <w:sz w:val="18"/>
          <w:szCs w:val="18"/>
        </w:rPr>
        <w:t>le</w:t>
      </w:r>
      <w:r w:rsidR="000B6D8E">
        <w:rPr>
          <w:rFonts w:asciiTheme="minorHAnsi" w:hAnsiTheme="minorHAnsi" w:cstheme="minorHAnsi"/>
          <w:sz w:val="18"/>
          <w:szCs w:val="18"/>
        </w:rPr>
        <w:t xml:space="preserve">menting </w:t>
      </w:r>
      <w:r w:rsidR="001463B4">
        <w:rPr>
          <w:rFonts w:asciiTheme="minorHAnsi" w:hAnsiTheme="minorHAnsi" w:cstheme="minorHAnsi"/>
          <w:sz w:val="18"/>
          <w:szCs w:val="18"/>
        </w:rPr>
        <w:t>it</w:t>
      </w:r>
      <w:r w:rsidR="000B6D8E">
        <w:rPr>
          <w:rFonts w:asciiTheme="minorHAnsi" w:hAnsiTheme="minorHAnsi" w:cstheme="minorHAnsi"/>
          <w:sz w:val="18"/>
          <w:szCs w:val="18"/>
        </w:rPr>
        <w:t xml:space="preserve">. </w:t>
      </w:r>
    </w:p>
    <w:p w:rsidR="00621FA5" w:rsidRDefault="00ED3C77" w:rsidP="00D96DD7">
      <w:pPr>
        <w:tabs>
          <w:tab w:val="right" w:pos="9099"/>
        </w:tabs>
        <w:jc w:val="both"/>
        <w:rPr>
          <w:rFonts w:asciiTheme="minorHAnsi" w:hAnsiTheme="minorHAnsi" w:cstheme="minorHAnsi"/>
          <w:sz w:val="18"/>
          <w:szCs w:val="18"/>
        </w:rPr>
      </w:pPr>
      <w:r>
        <w:rPr>
          <w:rFonts w:asciiTheme="minorHAnsi" w:hAnsiTheme="minorHAnsi" w:cstheme="minorHAnsi"/>
          <w:sz w:val="18"/>
          <w:szCs w:val="18"/>
        </w:rPr>
        <w:t xml:space="preserve">Initiator and </w:t>
      </w:r>
      <w:r w:rsidR="003544B8">
        <w:rPr>
          <w:rFonts w:asciiTheme="minorHAnsi" w:hAnsiTheme="minorHAnsi" w:cstheme="minorHAnsi"/>
          <w:sz w:val="18"/>
          <w:szCs w:val="18"/>
        </w:rPr>
        <w:t>Founder</w:t>
      </w:r>
      <w:r w:rsidR="00AE2AE1">
        <w:rPr>
          <w:rFonts w:asciiTheme="minorHAnsi" w:hAnsiTheme="minorHAnsi" w:cstheme="minorHAnsi"/>
          <w:sz w:val="18"/>
          <w:szCs w:val="18"/>
        </w:rPr>
        <w:t>,</w:t>
      </w:r>
      <w:r w:rsidR="003544B8">
        <w:rPr>
          <w:rFonts w:asciiTheme="minorHAnsi" w:hAnsiTheme="minorHAnsi" w:cstheme="minorHAnsi"/>
          <w:sz w:val="18"/>
          <w:szCs w:val="18"/>
        </w:rPr>
        <w:t xml:space="preserve"> Bulgarian Monitoring and Evaluation Network, </w:t>
      </w:r>
      <w:r w:rsidR="00BB1853">
        <w:rPr>
          <w:rFonts w:asciiTheme="minorHAnsi" w:hAnsiTheme="minorHAnsi" w:cstheme="minorHAnsi"/>
          <w:sz w:val="18"/>
          <w:szCs w:val="18"/>
        </w:rPr>
        <w:t>working</w:t>
      </w:r>
      <w:r w:rsidR="003544B8">
        <w:rPr>
          <w:rFonts w:asciiTheme="minorHAnsi" w:hAnsiTheme="minorHAnsi" w:cstheme="minorHAnsi"/>
          <w:sz w:val="18"/>
          <w:szCs w:val="18"/>
        </w:rPr>
        <w:t xml:space="preserve"> as Chair, Governing Board and National Coordinator. </w:t>
      </w:r>
    </w:p>
    <w:p w:rsidR="00621FA5" w:rsidRPr="00B2423F" w:rsidRDefault="00621FA5" w:rsidP="008D5733">
      <w:pPr>
        <w:keepNext/>
        <w:tabs>
          <w:tab w:val="right" w:pos="9099"/>
        </w:tabs>
        <w:spacing w:before="120" w:after="40"/>
        <w:rPr>
          <w:rFonts w:ascii="Verdana" w:hAnsi="Verdana" w:cstheme="minorHAnsi"/>
          <w:i/>
          <w:sz w:val="17"/>
          <w:szCs w:val="17"/>
        </w:rPr>
      </w:pPr>
      <w:r w:rsidRPr="00B2423F">
        <w:rPr>
          <w:rFonts w:ascii="Verdana" w:hAnsi="Verdana" w:cstheme="minorHAnsi"/>
          <w:i/>
          <w:sz w:val="17"/>
          <w:szCs w:val="17"/>
        </w:rPr>
        <w:t xml:space="preserve">Alexander </w:t>
      </w:r>
      <w:proofErr w:type="spellStart"/>
      <w:r w:rsidRPr="00B2423F">
        <w:rPr>
          <w:rFonts w:ascii="Verdana" w:hAnsi="Verdana" w:cstheme="minorHAnsi"/>
          <w:i/>
          <w:sz w:val="17"/>
          <w:szCs w:val="17"/>
        </w:rPr>
        <w:t>Tzvetkov</w:t>
      </w:r>
      <w:proofErr w:type="spellEnd"/>
    </w:p>
    <w:p w:rsidR="00ED3C77" w:rsidRPr="00ED3C77" w:rsidRDefault="00ED3C77" w:rsidP="00D96DD7">
      <w:pPr>
        <w:tabs>
          <w:tab w:val="right" w:pos="9099"/>
        </w:tabs>
        <w:spacing w:after="60"/>
        <w:jc w:val="both"/>
        <w:rPr>
          <w:rFonts w:asciiTheme="minorHAnsi" w:hAnsiTheme="minorHAnsi" w:cstheme="minorHAnsi"/>
          <w:sz w:val="18"/>
          <w:szCs w:val="18"/>
        </w:rPr>
      </w:pPr>
      <w:proofErr w:type="spellStart"/>
      <w:r w:rsidRPr="00ED3C77">
        <w:rPr>
          <w:rFonts w:asciiTheme="minorHAnsi" w:hAnsiTheme="minorHAnsi" w:cstheme="minorHAnsi"/>
          <w:sz w:val="18"/>
          <w:szCs w:val="18"/>
        </w:rPr>
        <w:t>Доц</w:t>
      </w:r>
      <w:proofErr w:type="spellEnd"/>
      <w:r w:rsidRPr="00ED3C77">
        <w:rPr>
          <w:rFonts w:asciiTheme="minorHAnsi" w:hAnsiTheme="minorHAnsi" w:cstheme="minorHAnsi"/>
          <w:sz w:val="18"/>
          <w:szCs w:val="18"/>
        </w:rPr>
        <w:t xml:space="preserve">. д-р </w:t>
      </w:r>
      <w:proofErr w:type="spellStart"/>
      <w:r w:rsidRPr="00ED3C77">
        <w:rPr>
          <w:rFonts w:asciiTheme="minorHAnsi" w:hAnsiTheme="minorHAnsi" w:cstheme="minorHAnsi"/>
          <w:sz w:val="18"/>
          <w:szCs w:val="18"/>
        </w:rPr>
        <w:t>Александър</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Цветков</w:t>
      </w:r>
      <w:proofErr w:type="spellEnd"/>
      <w:r w:rsidRPr="00ED3C77">
        <w:rPr>
          <w:rFonts w:asciiTheme="minorHAnsi" w:hAnsiTheme="minorHAnsi" w:cstheme="minorHAnsi"/>
          <w:sz w:val="18"/>
          <w:szCs w:val="18"/>
        </w:rPr>
        <w:t xml:space="preserve"> е с 22 </w:t>
      </w:r>
      <w:proofErr w:type="spellStart"/>
      <w:r w:rsidRPr="00ED3C77">
        <w:rPr>
          <w:rFonts w:asciiTheme="minorHAnsi" w:hAnsiTheme="minorHAnsi" w:cstheme="minorHAnsi"/>
          <w:sz w:val="18"/>
          <w:szCs w:val="18"/>
        </w:rPr>
        <w:t>години</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професионален</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опит</w:t>
      </w:r>
      <w:proofErr w:type="spellEnd"/>
      <w:r w:rsidRPr="00ED3C77">
        <w:rPr>
          <w:rFonts w:asciiTheme="minorHAnsi" w:hAnsiTheme="minorHAnsi" w:cstheme="minorHAnsi"/>
          <w:sz w:val="18"/>
          <w:szCs w:val="18"/>
        </w:rPr>
        <w:t xml:space="preserve"> в </w:t>
      </w:r>
      <w:proofErr w:type="spellStart"/>
      <w:r w:rsidRPr="00ED3C77">
        <w:rPr>
          <w:rFonts w:asciiTheme="minorHAnsi" w:hAnsiTheme="minorHAnsi" w:cstheme="minorHAnsi"/>
          <w:sz w:val="18"/>
          <w:szCs w:val="18"/>
        </w:rPr>
        <w:t>областта</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на</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статистическите</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изследвания</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оценките</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на</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въздействие</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регионалната</w:t>
      </w:r>
      <w:proofErr w:type="spellEnd"/>
      <w:r w:rsidRPr="00ED3C77">
        <w:rPr>
          <w:rFonts w:asciiTheme="minorHAnsi" w:hAnsiTheme="minorHAnsi" w:cstheme="minorHAnsi"/>
          <w:sz w:val="18"/>
          <w:szCs w:val="18"/>
        </w:rPr>
        <w:t xml:space="preserve"> и </w:t>
      </w:r>
      <w:proofErr w:type="spellStart"/>
      <w:r w:rsidRPr="00ED3C77">
        <w:rPr>
          <w:rFonts w:asciiTheme="minorHAnsi" w:hAnsiTheme="minorHAnsi" w:cstheme="minorHAnsi"/>
          <w:sz w:val="18"/>
          <w:szCs w:val="18"/>
        </w:rPr>
        <w:t>урбанистична</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статистика</w:t>
      </w:r>
      <w:proofErr w:type="spellEnd"/>
      <w:r w:rsidRPr="00ED3C77">
        <w:rPr>
          <w:rFonts w:asciiTheme="minorHAnsi" w:hAnsiTheme="minorHAnsi" w:cstheme="minorHAnsi"/>
          <w:sz w:val="18"/>
          <w:szCs w:val="18"/>
        </w:rPr>
        <w:t>.</w:t>
      </w:r>
    </w:p>
    <w:p w:rsidR="00ED3C77" w:rsidRPr="00ED3C77" w:rsidRDefault="00ED3C77" w:rsidP="00D96DD7">
      <w:pPr>
        <w:tabs>
          <w:tab w:val="right" w:pos="9099"/>
        </w:tabs>
        <w:spacing w:after="60"/>
        <w:jc w:val="both"/>
        <w:rPr>
          <w:rFonts w:asciiTheme="minorHAnsi" w:hAnsiTheme="minorHAnsi" w:cstheme="minorHAnsi"/>
          <w:sz w:val="18"/>
          <w:szCs w:val="18"/>
        </w:rPr>
      </w:pPr>
      <w:proofErr w:type="spellStart"/>
      <w:r w:rsidRPr="00ED3C77">
        <w:rPr>
          <w:rFonts w:asciiTheme="minorHAnsi" w:hAnsiTheme="minorHAnsi" w:cstheme="minorHAnsi"/>
          <w:sz w:val="18"/>
          <w:szCs w:val="18"/>
        </w:rPr>
        <w:t>Работил</w:t>
      </w:r>
      <w:proofErr w:type="spellEnd"/>
      <w:r w:rsidRPr="00ED3C77">
        <w:rPr>
          <w:rFonts w:asciiTheme="minorHAnsi" w:hAnsiTheme="minorHAnsi" w:cstheme="minorHAnsi"/>
          <w:sz w:val="18"/>
          <w:szCs w:val="18"/>
        </w:rPr>
        <w:t xml:space="preserve"> е в </w:t>
      </w:r>
      <w:proofErr w:type="spellStart"/>
      <w:r w:rsidRPr="00ED3C77">
        <w:rPr>
          <w:rFonts w:asciiTheme="minorHAnsi" w:hAnsiTheme="minorHAnsi" w:cstheme="minorHAnsi"/>
          <w:sz w:val="18"/>
          <w:szCs w:val="18"/>
        </w:rPr>
        <w:t>Националния</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статистически</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институт</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на</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България</w:t>
      </w:r>
      <w:proofErr w:type="spellEnd"/>
      <w:r w:rsidRPr="00ED3C77">
        <w:rPr>
          <w:rFonts w:asciiTheme="minorHAnsi" w:hAnsiTheme="minorHAnsi" w:cstheme="minorHAnsi"/>
          <w:sz w:val="18"/>
          <w:szCs w:val="18"/>
        </w:rPr>
        <w:t xml:space="preserve"> и </w:t>
      </w:r>
      <w:proofErr w:type="spellStart"/>
      <w:r w:rsidRPr="00ED3C77">
        <w:rPr>
          <w:rFonts w:asciiTheme="minorHAnsi" w:hAnsiTheme="minorHAnsi" w:cstheme="minorHAnsi"/>
          <w:sz w:val="18"/>
          <w:szCs w:val="18"/>
        </w:rPr>
        <w:t>Българска</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академия</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на</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науките</w:t>
      </w:r>
      <w:proofErr w:type="spellEnd"/>
      <w:r w:rsidRPr="00ED3C77">
        <w:rPr>
          <w:rFonts w:asciiTheme="minorHAnsi" w:hAnsiTheme="minorHAnsi" w:cstheme="minorHAnsi"/>
          <w:sz w:val="18"/>
          <w:szCs w:val="18"/>
        </w:rPr>
        <w:t xml:space="preserve">. В </w:t>
      </w:r>
      <w:proofErr w:type="spellStart"/>
      <w:r w:rsidRPr="00ED3C77">
        <w:rPr>
          <w:rFonts w:asciiTheme="minorHAnsi" w:hAnsiTheme="minorHAnsi" w:cstheme="minorHAnsi"/>
          <w:sz w:val="18"/>
          <w:szCs w:val="18"/>
        </w:rPr>
        <w:t>момента</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преподава</w:t>
      </w:r>
      <w:proofErr w:type="spellEnd"/>
      <w:r w:rsidRPr="00ED3C77">
        <w:rPr>
          <w:rFonts w:asciiTheme="minorHAnsi" w:hAnsiTheme="minorHAnsi" w:cstheme="minorHAnsi"/>
          <w:sz w:val="18"/>
          <w:szCs w:val="18"/>
        </w:rPr>
        <w:t xml:space="preserve"> в </w:t>
      </w:r>
      <w:proofErr w:type="spellStart"/>
      <w:r w:rsidRPr="00ED3C77">
        <w:rPr>
          <w:rFonts w:asciiTheme="minorHAnsi" w:hAnsiTheme="minorHAnsi" w:cstheme="minorHAnsi"/>
          <w:sz w:val="18"/>
          <w:szCs w:val="18"/>
        </w:rPr>
        <w:t>Университета</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по</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архитектура</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строителство</w:t>
      </w:r>
      <w:proofErr w:type="spellEnd"/>
      <w:r w:rsidRPr="00ED3C77">
        <w:rPr>
          <w:rFonts w:asciiTheme="minorHAnsi" w:hAnsiTheme="minorHAnsi" w:cstheme="minorHAnsi"/>
          <w:sz w:val="18"/>
          <w:szCs w:val="18"/>
        </w:rPr>
        <w:t xml:space="preserve"> и </w:t>
      </w:r>
      <w:proofErr w:type="spellStart"/>
      <w:r w:rsidRPr="00ED3C77">
        <w:rPr>
          <w:rFonts w:asciiTheme="minorHAnsi" w:hAnsiTheme="minorHAnsi" w:cstheme="minorHAnsi"/>
          <w:sz w:val="18"/>
          <w:szCs w:val="18"/>
        </w:rPr>
        <w:t>геодезия</w:t>
      </w:r>
      <w:proofErr w:type="spellEnd"/>
      <w:r w:rsidRPr="00ED3C77">
        <w:rPr>
          <w:rFonts w:asciiTheme="minorHAnsi" w:hAnsiTheme="minorHAnsi" w:cstheme="minorHAnsi"/>
          <w:sz w:val="18"/>
          <w:szCs w:val="18"/>
        </w:rPr>
        <w:t xml:space="preserve"> и </w:t>
      </w:r>
      <w:proofErr w:type="spellStart"/>
      <w:r w:rsidRPr="00ED3C77">
        <w:rPr>
          <w:rFonts w:asciiTheme="minorHAnsi" w:hAnsiTheme="minorHAnsi" w:cstheme="minorHAnsi"/>
          <w:sz w:val="18"/>
          <w:szCs w:val="18"/>
        </w:rPr>
        <w:t>работи</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като</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независим</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консултант</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Основател</w:t>
      </w:r>
      <w:proofErr w:type="spellEnd"/>
      <w:r w:rsidRPr="00ED3C77">
        <w:rPr>
          <w:rFonts w:asciiTheme="minorHAnsi" w:hAnsiTheme="minorHAnsi" w:cstheme="minorHAnsi"/>
          <w:sz w:val="18"/>
          <w:szCs w:val="18"/>
        </w:rPr>
        <w:t xml:space="preserve"> е </w:t>
      </w:r>
      <w:proofErr w:type="spellStart"/>
      <w:r w:rsidRPr="00ED3C77">
        <w:rPr>
          <w:rFonts w:asciiTheme="minorHAnsi" w:hAnsiTheme="minorHAnsi" w:cstheme="minorHAnsi"/>
          <w:sz w:val="18"/>
          <w:szCs w:val="18"/>
        </w:rPr>
        <w:t>на</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Региостат</w:t>
      </w:r>
      <w:proofErr w:type="spellEnd"/>
      <w:r w:rsidRPr="00ED3C77">
        <w:rPr>
          <w:rFonts w:asciiTheme="minorHAnsi" w:hAnsiTheme="minorHAnsi" w:cstheme="minorHAnsi"/>
          <w:sz w:val="18"/>
          <w:szCs w:val="18"/>
        </w:rPr>
        <w:t xml:space="preserve"> – </w:t>
      </w:r>
      <w:proofErr w:type="spellStart"/>
      <w:r w:rsidRPr="00ED3C77">
        <w:rPr>
          <w:rFonts w:asciiTheme="minorHAnsi" w:hAnsiTheme="minorHAnsi" w:cstheme="minorHAnsi"/>
          <w:sz w:val="18"/>
          <w:szCs w:val="18"/>
        </w:rPr>
        <w:t>компания</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за</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статистически</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анализи</w:t>
      </w:r>
      <w:proofErr w:type="spellEnd"/>
      <w:r w:rsidRPr="00ED3C77">
        <w:rPr>
          <w:rFonts w:asciiTheme="minorHAnsi" w:hAnsiTheme="minorHAnsi" w:cstheme="minorHAnsi"/>
          <w:sz w:val="18"/>
          <w:szCs w:val="18"/>
        </w:rPr>
        <w:t xml:space="preserve"> и </w:t>
      </w:r>
      <w:proofErr w:type="spellStart"/>
      <w:r w:rsidRPr="00ED3C77">
        <w:rPr>
          <w:rFonts w:asciiTheme="minorHAnsi" w:hAnsiTheme="minorHAnsi" w:cstheme="minorHAnsi"/>
          <w:sz w:val="18"/>
          <w:szCs w:val="18"/>
        </w:rPr>
        <w:t>консултации</w:t>
      </w:r>
      <w:proofErr w:type="spellEnd"/>
      <w:r w:rsidRPr="00ED3C77">
        <w:rPr>
          <w:rFonts w:asciiTheme="minorHAnsi" w:hAnsiTheme="minorHAnsi" w:cstheme="minorHAnsi"/>
          <w:sz w:val="18"/>
          <w:szCs w:val="18"/>
        </w:rPr>
        <w:t>.</w:t>
      </w:r>
    </w:p>
    <w:p w:rsidR="00ED3C77" w:rsidRPr="00ED3C77" w:rsidRDefault="00ED3C77" w:rsidP="00ED3C77">
      <w:pPr>
        <w:tabs>
          <w:tab w:val="right" w:pos="9099"/>
        </w:tabs>
        <w:spacing w:after="60"/>
        <w:rPr>
          <w:rFonts w:asciiTheme="minorHAnsi" w:hAnsiTheme="minorHAnsi" w:cstheme="minorHAnsi"/>
          <w:sz w:val="18"/>
          <w:szCs w:val="18"/>
        </w:rPr>
      </w:pPr>
      <w:proofErr w:type="spellStart"/>
      <w:r w:rsidRPr="00ED3C77">
        <w:rPr>
          <w:rFonts w:asciiTheme="minorHAnsi" w:hAnsiTheme="minorHAnsi" w:cstheme="minorHAnsi"/>
          <w:sz w:val="18"/>
          <w:szCs w:val="18"/>
        </w:rPr>
        <w:t>Ръководил</w:t>
      </w:r>
      <w:proofErr w:type="spellEnd"/>
      <w:r w:rsidRPr="00ED3C77">
        <w:rPr>
          <w:rFonts w:asciiTheme="minorHAnsi" w:hAnsiTheme="minorHAnsi" w:cstheme="minorHAnsi"/>
          <w:sz w:val="18"/>
          <w:szCs w:val="18"/>
        </w:rPr>
        <w:t xml:space="preserve"> е и е </w:t>
      </w:r>
      <w:proofErr w:type="spellStart"/>
      <w:r w:rsidRPr="00ED3C77">
        <w:rPr>
          <w:rFonts w:asciiTheme="minorHAnsi" w:hAnsiTheme="minorHAnsi" w:cstheme="minorHAnsi"/>
          <w:sz w:val="18"/>
          <w:szCs w:val="18"/>
        </w:rPr>
        <w:t>участвал</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като</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експерт</w:t>
      </w:r>
      <w:proofErr w:type="spellEnd"/>
      <w:r w:rsidRPr="00ED3C77">
        <w:rPr>
          <w:rFonts w:asciiTheme="minorHAnsi" w:hAnsiTheme="minorHAnsi" w:cstheme="minorHAnsi"/>
          <w:sz w:val="18"/>
          <w:szCs w:val="18"/>
        </w:rPr>
        <w:t xml:space="preserve"> в </w:t>
      </w:r>
      <w:proofErr w:type="spellStart"/>
      <w:r w:rsidRPr="00ED3C77">
        <w:rPr>
          <w:rFonts w:asciiTheme="minorHAnsi" w:hAnsiTheme="minorHAnsi" w:cstheme="minorHAnsi"/>
          <w:sz w:val="18"/>
          <w:szCs w:val="18"/>
        </w:rPr>
        <w:t>стотици</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статистически</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изследвания</w:t>
      </w:r>
      <w:proofErr w:type="spellEnd"/>
      <w:r w:rsidRPr="00ED3C77">
        <w:rPr>
          <w:rFonts w:asciiTheme="minorHAnsi" w:hAnsiTheme="minorHAnsi" w:cstheme="minorHAnsi"/>
          <w:sz w:val="18"/>
          <w:szCs w:val="18"/>
        </w:rPr>
        <w:t xml:space="preserve"> в </w:t>
      </w:r>
      <w:proofErr w:type="spellStart"/>
      <w:r w:rsidRPr="00ED3C77">
        <w:rPr>
          <w:rFonts w:asciiTheme="minorHAnsi" w:hAnsiTheme="minorHAnsi" w:cstheme="minorHAnsi"/>
          <w:sz w:val="18"/>
          <w:szCs w:val="18"/>
        </w:rPr>
        <w:t>България</w:t>
      </w:r>
      <w:proofErr w:type="spellEnd"/>
      <w:r w:rsidRPr="00ED3C77">
        <w:rPr>
          <w:rFonts w:asciiTheme="minorHAnsi" w:hAnsiTheme="minorHAnsi" w:cstheme="minorHAnsi"/>
          <w:sz w:val="18"/>
          <w:szCs w:val="18"/>
        </w:rPr>
        <w:t xml:space="preserve"> и </w:t>
      </w:r>
      <w:proofErr w:type="spellStart"/>
      <w:r w:rsidRPr="00ED3C77">
        <w:rPr>
          <w:rFonts w:asciiTheme="minorHAnsi" w:hAnsiTheme="minorHAnsi" w:cstheme="minorHAnsi"/>
          <w:sz w:val="18"/>
          <w:szCs w:val="18"/>
        </w:rPr>
        <w:t>чужбина</w:t>
      </w:r>
      <w:proofErr w:type="spellEnd"/>
      <w:r w:rsidRPr="00ED3C77">
        <w:rPr>
          <w:rFonts w:asciiTheme="minorHAnsi" w:hAnsiTheme="minorHAnsi" w:cstheme="minorHAnsi"/>
          <w:sz w:val="18"/>
          <w:szCs w:val="18"/>
        </w:rPr>
        <w:t>.</w:t>
      </w:r>
    </w:p>
    <w:p w:rsidR="00621FA5" w:rsidRDefault="00ED3C77" w:rsidP="00ED3C77">
      <w:pPr>
        <w:tabs>
          <w:tab w:val="right" w:pos="9099"/>
        </w:tabs>
        <w:spacing w:after="60"/>
        <w:rPr>
          <w:rFonts w:asciiTheme="minorHAnsi" w:hAnsiTheme="minorHAnsi" w:cstheme="minorHAnsi"/>
          <w:sz w:val="18"/>
          <w:szCs w:val="18"/>
        </w:rPr>
      </w:pPr>
      <w:proofErr w:type="spellStart"/>
      <w:r w:rsidRPr="00ED3C77">
        <w:rPr>
          <w:rFonts w:asciiTheme="minorHAnsi" w:hAnsiTheme="minorHAnsi" w:cstheme="minorHAnsi"/>
          <w:sz w:val="18"/>
          <w:szCs w:val="18"/>
        </w:rPr>
        <w:t>Основател</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Българска</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мрежа</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за</w:t>
      </w:r>
      <w:proofErr w:type="spellEnd"/>
      <w:r w:rsidRPr="00ED3C77">
        <w:rPr>
          <w:rFonts w:asciiTheme="minorHAnsi" w:hAnsiTheme="minorHAnsi" w:cstheme="minorHAnsi"/>
          <w:sz w:val="18"/>
          <w:szCs w:val="18"/>
        </w:rPr>
        <w:t xml:space="preserve"> </w:t>
      </w:r>
      <w:proofErr w:type="spellStart"/>
      <w:r w:rsidRPr="00ED3C77">
        <w:rPr>
          <w:rFonts w:asciiTheme="minorHAnsi" w:hAnsiTheme="minorHAnsi" w:cstheme="minorHAnsi"/>
          <w:sz w:val="18"/>
          <w:szCs w:val="18"/>
        </w:rPr>
        <w:t>мониторинг</w:t>
      </w:r>
      <w:proofErr w:type="spellEnd"/>
      <w:r w:rsidRPr="00ED3C77">
        <w:rPr>
          <w:rFonts w:asciiTheme="minorHAnsi" w:hAnsiTheme="minorHAnsi" w:cstheme="minorHAnsi"/>
          <w:sz w:val="18"/>
          <w:szCs w:val="18"/>
        </w:rPr>
        <w:t xml:space="preserve"> и </w:t>
      </w:r>
      <w:proofErr w:type="spellStart"/>
      <w:r w:rsidRPr="00ED3C77">
        <w:rPr>
          <w:rFonts w:asciiTheme="minorHAnsi" w:hAnsiTheme="minorHAnsi" w:cstheme="minorHAnsi"/>
          <w:sz w:val="18"/>
          <w:szCs w:val="18"/>
        </w:rPr>
        <w:t>оценка</w:t>
      </w:r>
      <w:proofErr w:type="spellEnd"/>
      <w:r w:rsidRPr="00ED3C77">
        <w:rPr>
          <w:rFonts w:asciiTheme="minorHAnsi" w:hAnsiTheme="minorHAnsi" w:cstheme="minorHAnsi"/>
          <w:sz w:val="18"/>
          <w:szCs w:val="18"/>
        </w:rPr>
        <w:t>.</w:t>
      </w:r>
    </w:p>
    <w:p w:rsidR="00621FA5" w:rsidRPr="00B2423F" w:rsidRDefault="00BD5386" w:rsidP="00BA4A77">
      <w:pPr>
        <w:keepNext/>
        <w:tabs>
          <w:tab w:val="right" w:pos="9099"/>
        </w:tabs>
        <w:spacing w:before="240" w:after="120"/>
        <w:rPr>
          <w:rFonts w:ascii="Verdana" w:hAnsi="Verdana" w:cstheme="minorHAnsi"/>
          <w:b/>
          <w:sz w:val="18"/>
          <w:szCs w:val="18"/>
        </w:rPr>
      </w:pPr>
      <w:proofErr w:type="gramStart"/>
      <w:r w:rsidRPr="00B2423F">
        <w:rPr>
          <w:rFonts w:ascii="Verdana" w:hAnsi="Verdana" w:cstheme="minorHAnsi"/>
          <w:b/>
          <w:sz w:val="18"/>
          <w:szCs w:val="18"/>
        </w:rPr>
        <w:t>5</w:t>
      </w:r>
      <w:r w:rsidR="00BB4502" w:rsidRPr="00B2423F">
        <w:rPr>
          <w:rFonts w:ascii="Verdana" w:hAnsi="Verdana" w:cstheme="minorHAnsi"/>
          <w:b/>
          <w:sz w:val="18"/>
          <w:szCs w:val="18"/>
        </w:rPr>
        <w:t xml:space="preserve"> </w:t>
      </w:r>
      <w:r w:rsidR="00C31053" w:rsidRPr="00B2423F">
        <w:rPr>
          <w:rFonts w:ascii="Verdana" w:hAnsi="Verdana" w:cstheme="minorHAnsi"/>
          <w:b/>
          <w:sz w:val="18"/>
          <w:szCs w:val="18"/>
        </w:rPr>
        <w:t xml:space="preserve"> Other</w:t>
      </w:r>
      <w:proofErr w:type="gramEnd"/>
    </w:p>
    <w:p w:rsidR="00106359" w:rsidRPr="00B2423F" w:rsidRDefault="00106359" w:rsidP="00106359">
      <w:pPr>
        <w:keepNext/>
        <w:tabs>
          <w:tab w:val="right" w:pos="9099"/>
        </w:tabs>
        <w:spacing w:before="120" w:after="40"/>
        <w:rPr>
          <w:rFonts w:ascii="Verdana" w:hAnsi="Verdana" w:cstheme="minorHAnsi"/>
          <w:i/>
          <w:sz w:val="17"/>
          <w:szCs w:val="17"/>
        </w:rPr>
      </w:pPr>
      <w:r w:rsidRPr="00B2423F">
        <w:rPr>
          <w:rFonts w:ascii="Verdana" w:hAnsi="Verdana" w:cstheme="minorHAnsi"/>
          <w:i/>
          <w:sz w:val="17"/>
          <w:szCs w:val="17"/>
        </w:rPr>
        <w:t>Description of the Training Course</w:t>
      </w:r>
    </w:p>
    <w:p w:rsidR="00106359" w:rsidRPr="001463B4" w:rsidRDefault="00106359" w:rsidP="00106359">
      <w:pPr>
        <w:tabs>
          <w:tab w:val="right" w:pos="9099"/>
        </w:tabs>
        <w:rPr>
          <w:rFonts w:asciiTheme="minorHAnsi" w:hAnsiTheme="minorHAnsi" w:cstheme="minorHAnsi"/>
          <w:sz w:val="18"/>
          <w:szCs w:val="18"/>
        </w:rPr>
      </w:pPr>
      <w:r>
        <w:rPr>
          <w:rFonts w:asciiTheme="minorHAnsi" w:hAnsiTheme="minorHAnsi" w:cstheme="minorHAnsi"/>
          <w:sz w:val="18"/>
          <w:szCs w:val="18"/>
        </w:rPr>
        <w:t xml:space="preserve">Description of the training course, including </w:t>
      </w:r>
      <w:r w:rsidR="00AB6D6C">
        <w:rPr>
          <w:rFonts w:asciiTheme="minorHAnsi" w:hAnsiTheme="minorHAnsi" w:cstheme="minorHAnsi"/>
          <w:sz w:val="18"/>
          <w:szCs w:val="18"/>
        </w:rPr>
        <w:t xml:space="preserve">the </w:t>
      </w:r>
      <w:r>
        <w:rPr>
          <w:rFonts w:asciiTheme="minorHAnsi" w:hAnsiTheme="minorHAnsi" w:cstheme="minorHAnsi"/>
          <w:sz w:val="18"/>
          <w:szCs w:val="18"/>
        </w:rPr>
        <w:t>program (this document) is available here</w:t>
      </w:r>
      <w:r w:rsidRPr="009256E0">
        <w:rPr>
          <w:rFonts w:asciiTheme="minorHAnsi" w:hAnsiTheme="minorHAnsi" w:cstheme="minorHAnsi"/>
          <w:sz w:val="18"/>
          <w:szCs w:val="18"/>
        </w:rPr>
        <w:t>:</w:t>
      </w:r>
      <w:r>
        <w:rPr>
          <w:rFonts w:asciiTheme="minorHAnsi" w:hAnsiTheme="minorHAnsi" w:cstheme="minorHAnsi"/>
          <w:sz w:val="18"/>
          <w:szCs w:val="18"/>
        </w:rPr>
        <w:t xml:space="preserve"> </w:t>
      </w:r>
      <w:hyperlink r:id="rId11" w:history="1">
        <w:r w:rsidRPr="001463B4">
          <w:rPr>
            <w:rStyle w:val="Hyperlink"/>
            <w:rFonts w:asciiTheme="minorHAnsi" w:hAnsiTheme="minorHAnsi" w:cstheme="minorHAnsi"/>
            <w:color w:val="auto"/>
            <w:sz w:val="18"/>
            <w:szCs w:val="18"/>
          </w:rPr>
          <w:t>https://evaluation.bg/en/content/training</w:t>
        </w:r>
      </w:hyperlink>
      <w:r w:rsidRPr="001463B4">
        <w:rPr>
          <w:rFonts w:asciiTheme="minorHAnsi" w:hAnsiTheme="minorHAnsi" w:cstheme="minorHAnsi"/>
          <w:sz w:val="18"/>
          <w:szCs w:val="18"/>
        </w:rPr>
        <w:t xml:space="preserve">. </w:t>
      </w:r>
    </w:p>
    <w:p w:rsidR="006436E8" w:rsidRPr="00B2423F" w:rsidRDefault="006436E8" w:rsidP="008D5733">
      <w:pPr>
        <w:keepNext/>
        <w:tabs>
          <w:tab w:val="right" w:pos="9099"/>
        </w:tabs>
        <w:spacing w:before="120" w:after="40"/>
        <w:rPr>
          <w:rFonts w:ascii="Verdana" w:hAnsi="Verdana" w:cstheme="minorHAnsi"/>
          <w:i/>
          <w:sz w:val="17"/>
          <w:szCs w:val="17"/>
        </w:rPr>
      </w:pPr>
      <w:r w:rsidRPr="00B2423F">
        <w:rPr>
          <w:rFonts w:ascii="Verdana" w:hAnsi="Verdana" w:cstheme="minorHAnsi"/>
          <w:i/>
          <w:sz w:val="17"/>
          <w:szCs w:val="17"/>
        </w:rPr>
        <w:t>Literature</w:t>
      </w:r>
    </w:p>
    <w:p w:rsidR="006436E8" w:rsidRPr="006436E8" w:rsidRDefault="003B3AAF" w:rsidP="002A632B">
      <w:pPr>
        <w:tabs>
          <w:tab w:val="right" w:pos="9099"/>
        </w:tabs>
        <w:rPr>
          <w:rFonts w:asciiTheme="minorHAnsi" w:hAnsiTheme="minorHAnsi" w:cstheme="minorHAnsi"/>
          <w:sz w:val="18"/>
          <w:szCs w:val="18"/>
        </w:rPr>
      </w:pPr>
      <w:r>
        <w:rPr>
          <w:rFonts w:asciiTheme="minorHAnsi" w:hAnsiTheme="minorHAnsi" w:cstheme="minorHAnsi"/>
          <w:sz w:val="18"/>
          <w:szCs w:val="18"/>
        </w:rPr>
        <w:t>Supporting l</w:t>
      </w:r>
      <w:r w:rsidR="006436E8" w:rsidRPr="006436E8">
        <w:rPr>
          <w:rFonts w:asciiTheme="minorHAnsi" w:hAnsiTheme="minorHAnsi" w:cstheme="minorHAnsi"/>
          <w:sz w:val="18"/>
          <w:szCs w:val="18"/>
        </w:rPr>
        <w:t xml:space="preserve">iterature on evaluation is available </w:t>
      </w:r>
      <w:r w:rsidR="001463B4">
        <w:rPr>
          <w:rFonts w:asciiTheme="minorHAnsi" w:hAnsiTheme="minorHAnsi" w:cstheme="minorHAnsi"/>
          <w:sz w:val="18"/>
          <w:szCs w:val="18"/>
        </w:rPr>
        <w:t>on</w:t>
      </w:r>
      <w:r w:rsidR="006436E8" w:rsidRPr="006436E8">
        <w:rPr>
          <w:rFonts w:asciiTheme="minorHAnsi" w:hAnsiTheme="minorHAnsi" w:cstheme="minorHAnsi"/>
          <w:sz w:val="18"/>
          <w:szCs w:val="18"/>
        </w:rPr>
        <w:t xml:space="preserve"> BEN’s website: </w:t>
      </w:r>
      <w:hyperlink r:id="rId12" w:history="1">
        <w:r w:rsidR="006436E8" w:rsidRPr="006436E8">
          <w:rPr>
            <w:rStyle w:val="Hyperlink"/>
            <w:rFonts w:asciiTheme="minorHAnsi" w:hAnsiTheme="minorHAnsi" w:cstheme="minorHAnsi"/>
            <w:color w:val="auto"/>
            <w:sz w:val="18"/>
            <w:szCs w:val="18"/>
          </w:rPr>
          <w:t>https://www.evaluation.bg/en/documents/library-0</w:t>
        </w:r>
      </w:hyperlink>
      <w:r w:rsidR="00D51CE7">
        <w:rPr>
          <w:rFonts w:asciiTheme="minorHAnsi" w:hAnsiTheme="minorHAnsi" w:cstheme="minorHAnsi"/>
          <w:sz w:val="18"/>
          <w:szCs w:val="18"/>
        </w:rPr>
        <w:t>.</w:t>
      </w:r>
    </w:p>
    <w:p w:rsidR="00951330" w:rsidRPr="00B2423F" w:rsidRDefault="00951330" w:rsidP="008D5733">
      <w:pPr>
        <w:keepNext/>
        <w:tabs>
          <w:tab w:val="right" w:pos="9099"/>
        </w:tabs>
        <w:spacing w:before="120" w:after="40"/>
        <w:rPr>
          <w:rFonts w:ascii="Verdana" w:hAnsi="Verdana" w:cstheme="minorHAnsi"/>
          <w:i/>
          <w:sz w:val="17"/>
          <w:szCs w:val="17"/>
        </w:rPr>
      </w:pPr>
      <w:r w:rsidRPr="00B2423F">
        <w:rPr>
          <w:rFonts w:ascii="Verdana" w:hAnsi="Verdana" w:cstheme="minorHAnsi"/>
          <w:i/>
          <w:sz w:val="17"/>
          <w:szCs w:val="17"/>
        </w:rPr>
        <w:t>Taking Notes</w:t>
      </w:r>
    </w:p>
    <w:p w:rsidR="00951330" w:rsidRDefault="00951330" w:rsidP="002A632B">
      <w:pPr>
        <w:tabs>
          <w:tab w:val="right" w:pos="9099"/>
        </w:tabs>
        <w:rPr>
          <w:rFonts w:asciiTheme="minorHAnsi" w:hAnsiTheme="minorHAnsi" w:cstheme="minorHAnsi"/>
          <w:sz w:val="18"/>
          <w:szCs w:val="18"/>
        </w:rPr>
      </w:pPr>
      <w:r>
        <w:rPr>
          <w:rFonts w:asciiTheme="minorHAnsi" w:hAnsiTheme="minorHAnsi" w:cstheme="minorHAnsi"/>
          <w:sz w:val="18"/>
          <w:szCs w:val="18"/>
        </w:rPr>
        <w:t xml:space="preserve">Participants are encouraged to bring along their preferred means of taking notes. </w:t>
      </w:r>
    </w:p>
    <w:p w:rsidR="00BD5386" w:rsidRPr="00B2423F" w:rsidRDefault="00BD5386" w:rsidP="00BD5386">
      <w:pPr>
        <w:keepNext/>
        <w:tabs>
          <w:tab w:val="right" w:pos="9099"/>
        </w:tabs>
        <w:spacing w:before="240" w:after="120"/>
        <w:rPr>
          <w:rFonts w:ascii="Verdana" w:hAnsi="Verdana" w:cstheme="minorHAnsi"/>
          <w:b/>
          <w:sz w:val="17"/>
          <w:szCs w:val="17"/>
        </w:rPr>
      </w:pPr>
      <w:proofErr w:type="gramStart"/>
      <w:r w:rsidRPr="00B2423F">
        <w:rPr>
          <w:rFonts w:ascii="Verdana" w:hAnsi="Verdana" w:cstheme="minorHAnsi"/>
          <w:b/>
          <w:sz w:val="17"/>
          <w:szCs w:val="17"/>
        </w:rPr>
        <w:t xml:space="preserve">6  </w:t>
      </w:r>
      <w:r w:rsidR="0078227C">
        <w:rPr>
          <w:rFonts w:ascii="Verdana" w:hAnsi="Verdana" w:cstheme="minorHAnsi"/>
          <w:b/>
          <w:sz w:val="17"/>
          <w:szCs w:val="17"/>
        </w:rPr>
        <w:t>Costs</w:t>
      </w:r>
      <w:proofErr w:type="gramEnd"/>
      <w:r w:rsidR="0078227C">
        <w:rPr>
          <w:rFonts w:ascii="Verdana" w:hAnsi="Verdana" w:cstheme="minorHAnsi"/>
          <w:b/>
          <w:sz w:val="17"/>
          <w:szCs w:val="17"/>
        </w:rPr>
        <w:t xml:space="preserve"> and </w:t>
      </w:r>
      <w:r w:rsidRPr="00B2423F">
        <w:rPr>
          <w:rFonts w:ascii="Verdana" w:hAnsi="Verdana" w:cstheme="minorHAnsi"/>
          <w:b/>
          <w:sz w:val="17"/>
          <w:szCs w:val="17"/>
        </w:rPr>
        <w:t>Registration</w:t>
      </w:r>
    </w:p>
    <w:p w:rsidR="0078227C" w:rsidRDefault="0078227C" w:rsidP="0078227C">
      <w:pPr>
        <w:tabs>
          <w:tab w:val="right" w:pos="9099"/>
        </w:tabs>
        <w:jc w:val="both"/>
        <w:rPr>
          <w:rFonts w:asciiTheme="minorHAnsi" w:hAnsiTheme="minorHAnsi" w:cstheme="minorHAnsi"/>
          <w:sz w:val="18"/>
          <w:szCs w:val="18"/>
        </w:rPr>
      </w:pPr>
      <w:bookmarkStart w:id="1" w:name="_Hlk515458138"/>
      <w:r>
        <w:rPr>
          <w:rFonts w:asciiTheme="minorHAnsi" w:hAnsiTheme="minorHAnsi" w:cstheme="minorHAnsi"/>
          <w:sz w:val="18"/>
          <w:szCs w:val="18"/>
        </w:rPr>
        <w:t xml:space="preserve">The costs are: </w:t>
      </w:r>
    </w:p>
    <w:p w:rsidR="0078227C" w:rsidRPr="0078227C" w:rsidRDefault="0078227C" w:rsidP="0078227C">
      <w:pPr>
        <w:pStyle w:val="ListParagraph"/>
        <w:numPr>
          <w:ilvl w:val="0"/>
          <w:numId w:val="7"/>
        </w:numPr>
        <w:tabs>
          <w:tab w:val="right" w:pos="9099"/>
        </w:tabs>
        <w:ind w:left="511" w:hanging="227"/>
        <w:contextualSpacing w:val="0"/>
        <w:jc w:val="both"/>
        <w:rPr>
          <w:rFonts w:asciiTheme="minorHAnsi" w:hAnsiTheme="minorHAnsi" w:cstheme="minorHAnsi"/>
          <w:sz w:val="18"/>
          <w:szCs w:val="18"/>
        </w:rPr>
      </w:pPr>
      <w:r>
        <w:rPr>
          <w:rFonts w:asciiTheme="minorHAnsi" w:hAnsiTheme="minorHAnsi" w:cstheme="minorHAnsi"/>
          <w:sz w:val="18"/>
          <w:szCs w:val="18"/>
        </w:rPr>
        <w:t>T</w:t>
      </w:r>
      <w:r w:rsidRPr="0078227C">
        <w:rPr>
          <w:rFonts w:asciiTheme="minorHAnsi" w:hAnsiTheme="minorHAnsi" w:cstheme="minorHAnsi"/>
          <w:sz w:val="18"/>
          <w:szCs w:val="18"/>
        </w:rPr>
        <w:t xml:space="preserve">raining course fee </w:t>
      </w:r>
      <w:r>
        <w:rPr>
          <w:rFonts w:asciiTheme="minorHAnsi" w:hAnsiTheme="minorHAnsi" w:cstheme="minorHAnsi"/>
          <w:sz w:val="18"/>
          <w:szCs w:val="18"/>
        </w:rPr>
        <w:t xml:space="preserve">– </w:t>
      </w:r>
      <w:r w:rsidRPr="0078227C">
        <w:rPr>
          <w:rFonts w:asciiTheme="minorHAnsi" w:hAnsiTheme="minorHAnsi" w:cstheme="minorHAnsi"/>
          <w:sz w:val="18"/>
          <w:szCs w:val="18"/>
        </w:rPr>
        <w:t xml:space="preserve">50 lv </w:t>
      </w:r>
      <w:r>
        <w:rPr>
          <w:rFonts w:asciiTheme="minorHAnsi" w:hAnsiTheme="minorHAnsi" w:cstheme="minorHAnsi"/>
          <w:sz w:val="18"/>
          <w:szCs w:val="18"/>
        </w:rPr>
        <w:t>(</w:t>
      </w:r>
      <w:r w:rsidRPr="0078227C">
        <w:rPr>
          <w:rFonts w:asciiTheme="minorHAnsi" w:hAnsiTheme="minorHAnsi" w:cstheme="minorHAnsi"/>
          <w:sz w:val="18"/>
          <w:szCs w:val="18"/>
        </w:rPr>
        <w:t>for BEN members</w:t>
      </w:r>
      <w:r>
        <w:rPr>
          <w:rFonts w:asciiTheme="minorHAnsi" w:hAnsiTheme="minorHAnsi" w:cstheme="minorHAnsi"/>
          <w:sz w:val="18"/>
          <w:szCs w:val="18"/>
        </w:rPr>
        <w:t>)</w:t>
      </w:r>
      <w:r w:rsidRPr="0078227C">
        <w:rPr>
          <w:rFonts w:asciiTheme="minorHAnsi" w:hAnsiTheme="minorHAnsi" w:cstheme="minorHAnsi"/>
          <w:sz w:val="18"/>
          <w:szCs w:val="18"/>
        </w:rPr>
        <w:t xml:space="preserve">, 100 lv </w:t>
      </w:r>
      <w:r>
        <w:rPr>
          <w:rFonts w:asciiTheme="minorHAnsi" w:hAnsiTheme="minorHAnsi" w:cstheme="minorHAnsi"/>
          <w:sz w:val="18"/>
          <w:szCs w:val="18"/>
        </w:rPr>
        <w:t>(</w:t>
      </w:r>
      <w:r w:rsidRPr="0078227C">
        <w:rPr>
          <w:rFonts w:asciiTheme="minorHAnsi" w:hAnsiTheme="minorHAnsi" w:cstheme="minorHAnsi"/>
          <w:sz w:val="18"/>
          <w:szCs w:val="18"/>
        </w:rPr>
        <w:t>for others)</w:t>
      </w:r>
      <w:r>
        <w:rPr>
          <w:rFonts w:asciiTheme="minorHAnsi" w:hAnsiTheme="minorHAnsi" w:cstheme="minorHAnsi"/>
          <w:sz w:val="18"/>
          <w:szCs w:val="18"/>
        </w:rPr>
        <w:t>.</w:t>
      </w:r>
    </w:p>
    <w:p w:rsidR="0078227C" w:rsidRPr="0078227C" w:rsidRDefault="0078227C" w:rsidP="0078227C">
      <w:pPr>
        <w:pStyle w:val="ListParagraph"/>
        <w:numPr>
          <w:ilvl w:val="0"/>
          <w:numId w:val="7"/>
        </w:numPr>
        <w:tabs>
          <w:tab w:val="right" w:pos="9099"/>
        </w:tabs>
        <w:spacing w:after="60"/>
        <w:ind w:left="511" w:hanging="227"/>
        <w:jc w:val="both"/>
        <w:rPr>
          <w:rFonts w:asciiTheme="minorHAnsi" w:hAnsiTheme="minorHAnsi" w:cstheme="minorHAnsi"/>
          <w:sz w:val="18"/>
          <w:szCs w:val="18"/>
        </w:rPr>
      </w:pPr>
      <w:r>
        <w:rPr>
          <w:rFonts w:asciiTheme="minorHAnsi" w:hAnsiTheme="minorHAnsi" w:cstheme="minorHAnsi"/>
          <w:sz w:val="18"/>
          <w:szCs w:val="18"/>
        </w:rPr>
        <w:t>L</w:t>
      </w:r>
      <w:r w:rsidRPr="0078227C">
        <w:rPr>
          <w:rFonts w:asciiTheme="minorHAnsi" w:hAnsiTheme="minorHAnsi" w:cstheme="minorHAnsi"/>
          <w:sz w:val="18"/>
          <w:szCs w:val="18"/>
        </w:rPr>
        <w:t xml:space="preserve">unch </w:t>
      </w:r>
      <w:r>
        <w:rPr>
          <w:rFonts w:asciiTheme="minorHAnsi" w:hAnsiTheme="minorHAnsi" w:cstheme="minorHAnsi"/>
          <w:sz w:val="18"/>
          <w:szCs w:val="18"/>
        </w:rPr>
        <w:t xml:space="preserve">– </w:t>
      </w:r>
      <w:r w:rsidRPr="0078227C">
        <w:rPr>
          <w:rFonts w:asciiTheme="minorHAnsi" w:hAnsiTheme="minorHAnsi" w:cstheme="minorHAnsi"/>
          <w:sz w:val="18"/>
          <w:szCs w:val="18"/>
        </w:rPr>
        <w:t xml:space="preserve">20 lv </w:t>
      </w:r>
      <w:r>
        <w:rPr>
          <w:rFonts w:asciiTheme="minorHAnsi" w:hAnsiTheme="minorHAnsi" w:cstheme="minorHAnsi"/>
          <w:sz w:val="18"/>
          <w:szCs w:val="18"/>
        </w:rPr>
        <w:t>(</w:t>
      </w:r>
      <w:r w:rsidRPr="0078227C">
        <w:rPr>
          <w:rFonts w:asciiTheme="minorHAnsi" w:hAnsiTheme="minorHAnsi" w:cstheme="minorHAnsi"/>
          <w:sz w:val="18"/>
          <w:szCs w:val="18"/>
        </w:rPr>
        <w:t>per person). The lunch is optional.</w:t>
      </w:r>
    </w:p>
    <w:p w:rsidR="00BD5386" w:rsidRPr="0093298C" w:rsidRDefault="0078227C" w:rsidP="00D96DD7">
      <w:pPr>
        <w:tabs>
          <w:tab w:val="right" w:pos="9099"/>
        </w:tabs>
        <w:spacing w:after="60"/>
        <w:jc w:val="both"/>
        <w:rPr>
          <w:rFonts w:asciiTheme="minorHAnsi" w:hAnsiTheme="minorHAnsi" w:cstheme="minorHAnsi"/>
          <w:sz w:val="18"/>
          <w:szCs w:val="18"/>
        </w:rPr>
      </w:pPr>
      <w:r>
        <w:rPr>
          <w:rFonts w:asciiTheme="minorHAnsi" w:hAnsiTheme="minorHAnsi" w:cstheme="minorHAnsi"/>
          <w:sz w:val="18"/>
          <w:szCs w:val="18"/>
        </w:rPr>
        <w:t>Use</w:t>
      </w:r>
      <w:r w:rsidR="003B3AAF">
        <w:rPr>
          <w:rFonts w:asciiTheme="minorHAnsi" w:hAnsiTheme="minorHAnsi" w:cstheme="minorHAnsi"/>
          <w:sz w:val="18"/>
          <w:szCs w:val="18"/>
        </w:rPr>
        <w:t xml:space="preserve"> the separate</w:t>
      </w:r>
      <w:r w:rsidR="0093298C">
        <w:rPr>
          <w:rFonts w:asciiTheme="minorHAnsi" w:hAnsiTheme="minorHAnsi" w:cstheme="minorHAnsi"/>
          <w:sz w:val="18"/>
          <w:szCs w:val="18"/>
        </w:rPr>
        <w:t xml:space="preserve"> </w:t>
      </w:r>
      <w:r w:rsidR="0055724D">
        <w:rPr>
          <w:rFonts w:asciiTheme="minorHAnsi" w:hAnsiTheme="minorHAnsi" w:cstheme="minorHAnsi"/>
          <w:sz w:val="18"/>
          <w:szCs w:val="18"/>
        </w:rPr>
        <w:t>R</w:t>
      </w:r>
      <w:r w:rsidR="0093298C">
        <w:rPr>
          <w:rFonts w:asciiTheme="minorHAnsi" w:hAnsiTheme="minorHAnsi" w:cstheme="minorHAnsi"/>
          <w:sz w:val="18"/>
          <w:szCs w:val="18"/>
        </w:rPr>
        <w:t xml:space="preserve">egistration </w:t>
      </w:r>
      <w:r>
        <w:rPr>
          <w:rFonts w:asciiTheme="minorHAnsi" w:hAnsiTheme="minorHAnsi" w:cstheme="minorHAnsi"/>
          <w:sz w:val="18"/>
          <w:szCs w:val="18"/>
        </w:rPr>
        <w:t>f</w:t>
      </w:r>
      <w:r w:rsidR="0093298C">
        <w:rPr>
          <w:rFonts w:asciiTheme="minorHAnsi" w:hAnsiTheme="minorHAnsi" w:cstheme="minorHAnsi"/>
          <w:sz w:val="18"/>
          <w:szCs w:val="18"/>
        </w:rPr>
        <w:t>orm</w:t>
      </w:r>
      <w:r w:rsidR="003B3AAF">
        <w:rPr>
          <w:rFonts w:asciiTheme="minorHAnsi" w:hAnsiTheme="minorHAnsi" w:cstheme="minorHAnsi"/>
          <w:sz w:val="18"/>
          <w:szCs w:val="18"/>
        </w:rPr>
        <w:t xml:space="preserve"> to registe</w:t>
      </w:r>
      <w:r>
        <w:rPr>
          <w:rFonts w:asciiTheme="minorHAnsi" w:hAnsiTheme="minorHAnsi" w:cstheme="minorHAnsi"/>
          <w:sz w:val="18"/>
          <w:szCs w:val="18"/>
        </w:rPr>
        <w:t>r</w:t>
      </w:r>
      <w:r w:rsidR="003B3AAF">
        <w:rPr>
          <w:rFonts w:asciiTheme="minorHAnsi" w:hAnsiTheme="minorHAnsi" w:cstheme="minorHAnsi"/>
          <w:sz w:val="18"/>
          <w:szCs w:val="18"/>
        </w:rPr>
        <w:t xml:space="preserve">. This document </w:t>
      </w:r>
      <w:r w:rsidR="008F14D8">
        <w:rPr>
          <w:rFonts w:asciiTheme="minorHAnsi" w:hAnsiTheme="minorHAnsi" w:cstheme="minorHAnsi"/>
          <w:sz w:val="18"/>
          <w:szCs w:val="18"/>
        </w:rPr>
        <w:t>is available</w:t>
      </w:r>
      <w:r w:rsidR="0093298C">
        <w:rPr>
          <w:rFonts w:asciiTheme="minorHAnsi" w:hAnsiTheme="minorHAnsi" w:cstheme="minorHAnsi"/>
          <w:sz w:val="18"/>
          <w:szCs w:val="18"/>
        </w:rPr>
        <w:t xml:space="preserve"> here:</w:t>
      </w:r>
      <w:r w:rsidR="00953DBB" w:rsidRPr="0093298C">
        <w:rPr>
          <w:rFonts w:asciiTheme="minorHAnsi" w:hAnsiTheme="minorHAnsi" w:cstheme="minorHAnsi"/>
          <w:sz w:val="18"/>
          <w:szCs w:val="18"/>
        </w:rPr>
        <w:t xml:space="preserve"> </w:t>
      </w:r>
      <w:hyperlink r:id="rId13" w:history="1">
        <w:r w:rsidR="00925E06" w:rsidRPr="0093298C">
          <w:rPr>
            <w:rStyle w:val="Hyperlink"/>
            <w:rFonts w:asciiTheme="minorHAnsi" w:hAnsiTheme="minorHAnsi" w:cstheme="minorHAnsi"/>
            <w:color w:val="auto"/>
            <w:sz w:val="18"/>
            <w:szCs w:val="18"/>
          </w:rPr>
          <w:t>https://evaluation.bg/en/content/training</w:t>
        </w:r>
      </w:hyperlink>
      <w:r w:rsidR="0093298C">
        <w:rPr>
          <w:rFonts w:asciiTheme="minorHAnsi" w:hAnsiTheme="minorHAnsi" w:cstheme="minorHAnsi"/>
          <w:sz w:val="18"/>
          <w:szCs w:val="18"/>
        </w:rPr>
        <w:t>.</w:t>
      </w:r>
    </w:p>
    <w:bookmarkEnd w:id="1"/>
    <w:p w:rsidR="0093298C" w:rsidRPr="0093298C" w:rsidRDefault="0093298C" w:rsidP="0093298C">
      <w:pPr>
        <w:tabs>
          <w:tab w:val="right" w:pos="9099"/>
        </w:tabs>
        <w:spacing w:after="60"/>
        <w:rPr>
          <w:rFonts w:asciiTheme="minorHAnsi" w:hAnsiTheme="minorHAnsi" w:cstheme="minorHAnsi"/>
          <w:sz w:val="18"/>
          <w:szCs w:val="18"/>
        </w:rPr>
      </w:pPr>
      <w:r w:rsidRPr="0093298C">
        <w:rPr>
          <w:rFonts w:asciiTheme="minorHAnsi" w:hAnsiTheme="minorHAnsi" w:cstheme="minorHAnsi"/>
          <w:sz w:val="18"/>
          <w:szCs w:val="18"/>
        </w:rPr>
        <w:t xml:space="preserve">There is a limited number of places available, so </w:t>
      </w:r>
      <w:r>
        <w:rPr>
          <w:rFonts w:asciiTheme="minorHAnsi" w:hAnsiTheme="minorHAnsi" w:cstheme="minorHAnsi"/>
          <w:sz w:val="18"/>
          <w:szCs w:val="18"/>
        </w:rPr>
        <w:t xml:space="preserve">please </w:t>
      </w:r>
      <w:r w:rsidRPr="0093298C">
        <w:rPr>
          <w:rFonts w:asciiTheme="minorHAnsi" w:hAnsiTheme="minorHAnsi" w:cstheme="minorHAnsi"/>
          <w:sz w:val="18"/>
          <w:szCs w:val="18"/>
        </w:rPr>
        <w:t>hurry and register.</w:t>
      </w:r>
    </w:p>
    <w:p w:rsidR="003621D2" w:rsidRPr="0034184F" w:rsidRDefault="003621D2" w:rsidP="002A632B">
      <w:pPr>
        <w:tabs>
          <w:tab w:val="right" w:pos="9099"/>
        </w:tabs>
        <w:rPr>
          <w:rFonts w:asciiTheme="minorHAnsi" w:hAnsiTheme="minorHAnsi" w:cstheme="minorHAnsi"/>
          <w:sz w:val="18"/>
          <w:szCs w:val="18"/>
        </w:rPr>
      </w:pPr>
    </w:p>
    <w:sectPr w:rsidR="003621D2" w:rsidRPr="0034184F" w:rsidSect="00CF67F5">
      <w:footerReference w:type="default" r:id="rId14"/>
      <w:headerReference w:type="first" r:id="rId15"/>
      <w:footerReference w:type="first" r:id="rId16"/>
      <w:pgSz w:w="11907" w:h="16840" w:code="9"/>
      <w:pgMar w:top="1440" w:right="1440" w:bottom="1440" w:left="1440" w:header="907" w:footer="90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36B3" w:rsidRDefault="006B36B3">
      <w:r>
        <w:separator/>
      </w:r>
    </w:p>
  </w:endnote>
  <w:endnote w:type="continuationSeparator" w:id="0">
    <w:p w:rsidR="006B36B3" w:rsidRDefault="006B3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476" w:rsidRDefault="008310F6" w:rsidP="00296F8D">
    <w:pPr>
      <w:pStyle w:val="Footer"/>
      <w:pBdr>
        <w:top w:val="single" w:sz="4" w:space="1" w:color="auto"/>
      </w:pBdr>
      <w:tabs>
        <w:tab w:val="clear" w:pos="4320"/>
        <w:tab w:val="clear" w:pos="8640"/>
        <w:tab w:val="right" w:pos="9085"/>
      </w:tabs>
      <w:ind w:right="-10"/>
      <w:rPr>
        <w:sz w:val="20"/>
      </w:rPr>
    </w:pPr>
    <w:r w:rsidRPr="006C5AAA">
      <w:rPr>
        <w:rFonts w:ascii="Verdana" w:hAnsi="Verdana"/>
        <w:color w:val="000000"/>
        <w:sz w:val="14"/>
      </w:rPr>
      <w:t>Българска мрежа за мониторинг и оценка</w:t>
    </w:r>
    <w:r>
      <w:rPr>
        <w:rFonts w:ascii="Verdana" w:hAnsi="Verdana"/>
        <w:color w:val="000000"/>
        <w:sz w:val="14"/>
      </w:rPr>
      <w:t xml:space="preserve"> (BEN)</w:t>
    </w:r>
    <w:r w:rsidR="00296F8D">
      <w:rPr>
        <w:rFonts w:ascii="Verdana" w:hAnsi="Verdana"/>
        <w:color w:val="000000"/>
        <w:sz w:val="14"/>
      </w:rPr>
      <w:tab/>
    </w:r>
    <w:r w:rsidR="002E5F17">
      <w:rPr>
        <w:rStyle w:val="PageNumber"/>
        <w:rFonts w:ascii="Verdana" w:hAnsi="Verdana"/>
        <w:color w:val="000000"/>
        <w:sz w:val="14"/>
      </w:rPr>
      <w:fldChar w:fldCharType="begin"/>
    </w:r>
    <w:r w:rsidR="00D80476">
      <w:rPr>
        <w:rStyle w:val="PageNumber"/>
        <w:rFonts w:ascii="Verdana" w:hAnsi="Verdana"/>
        <w:color w:val="000000"/>
        <w:sz w:val="14"/>
      </w:rPr>
      <w:instrText xml:space="preserve"> PAGE </w:instrText>
    </w:r>
    <w:r w:rsidR="002E5F17">
      <w:rPr>
        <w:rStyle w:val="PageNumber"/>
        <w:rFonts w:ascii="Verdana" w:hAnsi="Verdana"/>
        <w:color w:val="000000"/>
        <w:sz w:val="14"/>
      </w:rPr>
      <w:fldChar w:fldCharType="separate"/>
    </w:r>
    <w:r w:rsidR="002B64A4">
      <w:rPr>
        <w:rStyle w:val="PageNumber"/>
        <w:rFonts w:ascii="Verdana" w:hAnsi="Verdana"/>
        <w:noProof/>
        <w:color w:val="000000"/>
        <w:sz w:val="14"/>
      </w:rPr>
      <w:t>2</w:t>
    </w:r>
    <w:r w:rsidR="002E5F17">
      <w:rPr>
        <w:rStyle w:val="PageNumber"/>
        <w:rFonts w:ascii="Verdana" w:hAnsi="Verdana"/>
        <w:color w:val="000000"/>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476" w:rsidRDefault="006C5AAA" w:rsidP="0021654E">
    <w:pPr>
      <w:pStyle w:val="Footer"/>
      <w:pBdr>
        <w:top w:val="single" w:sz="4" w:space="1" w:color="auto"/>
      </w:pBdr>
      <w:tabs>
        <w:tab w:val="clear" w:pos="4320"/>
        <w:tab w:val="clear" w:pos="8640"/>
        <w:tab w:val="right" w:pos="9085"/>
      </w:tabs>
      <w:ind w:right="-10"/>
      <w:rPr>
        <w:rFonts w:ascii="Verdana" w:hAnsi="Verdana"/>
        <w:sz w:val="14"/>
      </w:rPr>
    </w:pPr>
    <w:r w:rsidRPr="006C5AAA">
      <w:rPr>
        <w:rFonts w:ascii="Verdana" w:hAnsi="Verdana"/>
        <w:color w:val="000000"/>
        <w:sz w:val="14"/>
      </w:rPr>
      <w:t>Българска мрежа за мониторинг и оценка</w:t>
    </w:r>
    <w:r w:rsidR="00C1486D">
      <w:rPr>
        <w:rFonts w:ascii="Verdana" w:hAnsi="Verdana"/>
        <w:color w:val="000000"/>
        <w:sz w:val="14"/>
      </w:rPr>
      <w:t xml:space="preserve"> (BEN)</w:t>
    </w:r>
    <w:r w:rsidR="00296F8D">
      <w:rPr>
        <w:rFonts w:ascii="Verdana" w:hAnsi="Verdana"/>
        <w:color w:val="000000"/>
        <w:sz w:val="14"/>
      </w:rPr>
      <w:tab/>
    </w:r>
    <w:r w:rsidR="002E5F17">
      <w:rPr>
        <w:rStyle w:val="PageNumber"/>
        <w:rFonts w:ascii="Verdana" w:hAnsi="Verdana"/>
        <w:color w:val="000000"/>
        <w:sz w:val="14"/>
      </w:rPr>
      <w:fldChar w:fldCharType="begin"/>
    </w:r>
    <w:r w:rsidR="00D80476">
      <w:rPr>
        <w:rStyle w:val="PageNumber"/>
        <w:rFonts w:ascii="Verdana" w:hAnsi="Verdana"/>
        <w:color w:val="000000"/>
        <w:sz w:val="14"/>
      </w:rPr>
      <w:instrText xml:space="preserve"> PAGE </w:instrText>
    </w:r>
    <w:r w:rsidR="002E5F17">
      <w:rPr>
        <w:rStyle w:val="PageNumber"/>
        <w:rFonts w:ascii="Verdana" w:hAnsi="Verdana"/>
        <w:color w:val="000000"/>
        <w:sz w:val="14"/>
      </w:rPr>
      <w:fldChar w:fldCharType="separate"/>
    </w:r>
    <w:r w:rsidR="00E600FF">
      <w:rPr>
        <w:rStyle w:val="PageNumber"/>
        <w:rFonts w:ascii="Verdana" w:hAnsi="Verdana"/>
        <w:noProof/>
        <w:color w:val="000000"/>
        <w:sz w:val="14"/>
      </w:rPr>
      <w:t>1</w:t>
    </w:r>
    <w:r w:rsidR="002E5F17">
      <w:rPr>
        <w:rStyle w:val="PageNumber"/>
        <w:rFonts w:ascii="Verdana" w:hAnsi="Verdana"/>
        <w:color w:val="000000"/>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36B3" w:rsidRDefault="006B36B3">
      <w:r>
        <w:separator/>
      </w:r>
    </w:p>
  </w:footnote>
  <w:footnote w:type="continuationSeparator" w:id="0">
    <w:p w:rsidR="006B36B3" w:rsidRDefault="006B3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476" w:rsidRDefault="00D80476" w:rsidP="00AA7825">
    <w:pPr>
      <w:pStyle w:val="Header"/>
      <w:tabs>
        <w:tab w:val="clear" w:pos="8640"/>
        <w:tab w:val="right" w:pos="908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D2E90"/>
    <w:multiLevelType w:val="hybridMultilevel"/>
    <w:tmpl w:val="D9DE9C12"/>
    <w:lvl w:ilvl="0" w:tplc="3A288918">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E0A31"/>
    <w:multiLevelType w:val="hybridMultilevel"/>
    <w:tmpl w:val="AAD8A600"/>
    <w:lvl w:ilvl="0" w:tplc="0854DE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884BA9"/>
    <w:multiLevelType w:val="hybridMultilevel"/>
    <w:tmpl w:val="ADB46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C03189"/>
    <w:multiLevelType w:val="singleLevel"/>
    <w:tmpl w:val="088C261A"/>
    <w:lvl w:ilvl="0">
      <w:start w:val="1"/>
      <w:numFmt w:val="decimal"/>
      <w:lvlText w:val="%1."/>
      <w:legacy w:legacy="1" w:legacySpace="120" w:legacyIndent="360"/>
      <w:lvlJc w:val="left"/>
      <w:pPr>
        <w:ind w:left="360" w:hanging="360"/>
      </w:pPr>
    </w:lvl>
  </w:abstractNum>
  <w:abstractNum w:abstractNumId="4" w15:restartNumberingAfterBreak="0">
    <w:nsid w:val="6C234377"/>
    <w:multiLevelType w:val="hybridMultilevel"/>
    <w:tmpl w:val="EE00060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4122E0"/>
    <w:multiLevelType w:val="hybridMultilevel"/>
    <w:tmpl w:val="3892B4D0"/>
    <w:lvl w:ilvl="0" w:tplc="9EC8C5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94588F"/>
    <w:multiLevelType w:val="singleLevel"/>
    <w:tmpl w:val="524E043C"/>
    <w:lvl w:ilvl="0">
      <w:start w:val="13"/>
      <w:numFmt w:val="decimal"/>
      <w:lvlText w:val="%1."/>
      <w:legacy w:legacy="1" w:legacySpace="120" w:legacyIndent="360"/>
      <w:lvlJc w:val="left"/>
      <w:pPr>
        <w:ind w:left="360" w:hanging="360"/>
      </w:pPr>
    </w:lvl>
  </w:abstractNum>
  <w:num w:numId="1">
    <w:abstractNumId w:val="3"/>
  </w:num>
  <w:num w:numId="2">
    <w:abstractNumId w:val="6"/>
  </w:num>
  <w:num w:numId="3">
    <w:abstractNumId w:val="0"/>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F80AA8"/>
    <w:rsid w:val="00003343"/>
    <w:rsid w:val="00005A2D"/>
    <w:rsid w:val="000201EF"/>
    <w:rsid w:val="00020DC6"/>
    <w:rsid w:val="00022394"/>
    <w:rsid w:val="000260CB"/>
    <w:rsid w:val="000314D5"/>
    <w:rsid w:val="00036496"/>
    <w:rsid w:val="00036B8D"/>
    <w:rsid w:val="00046464"/>
    <w:rsid w:val="0005185C"/>
    <w:rsid w:val="0005360D"/>
    <w:rsid w:val="000548DC"/>
    <w:rsid w:val="0005532F"/>
    <w:rsid w:val="0005686F"/>
    <w:rsid w:val="000626E5"/>
    <w:rsid w:val="00062AEF"/>
    <w:rsid w:val="000700A4"/>
    <w:rsid w:val="000736BE"/>
    <w:rsid w:val="000850C7"/>
    <w:rsid w:val="000922C1"/>
    <w:rsid w:val="00093B42"/>
    <w:rsid w:val="00095F1B"/>
    <w:rsid w:val="000A659D"/>
    <w:rsid w:val="000B53C3"/>
    <w:rsid w:val="000B555E"/>
    <w:rsid w:val="000B6D8E"/>
    <w:rsid w:val="000C186A"/>
    <w:rsid w:val="000C3802"/>
    <w:rsid w:val="000C7172"/>
    <w:rsid w:val="000D1ACC"/>
    <w:rsid w:val="000D5888"/>
    <w:rsid w:val="000F783B"/>
    <w:rsid w:val="001000ED"/>
    <w:rsid w:val="00102C31"/>
    <w:rsid w:val="00106359"/>
    <w:rsid w:val="00113D2C"/>
    <w:rsid w:val="001207F1"/>
    <w:rsid w:val="001270AB"/>
    <w:rsid w:val="001415B9"/>
    <w:rsid w:val="00142BA2"/>
    <w:rsid w:val="0014328A"/>
    <w:rsid w:val="001454F8"/>
    <w:rsid w:val="001463B4"/>
    <w:rsid w:val="00153910"/>
    <w:rsid w:val="00162112"/>
    <w:rsid w:val="00162267"/>
    <w:rsid w:val="00172BD5"/>
    <w:rsid w:val="00181F47"/>
    <w:rsid w:val="0018258E"/>
    <w:rsid w:val="00190A2A"/>
    <w:rsid w:val="00193EA8"/>
    <w:rsid w:val="001A11F8"/>
    <w:rsid w:val="001A5490"/>
    <w:rsid w:val="001A7D9C"/>
    <w:rsid w:val="001B0DAE"/>
    <w:rsid w:val="001B5334"/>
    <w:rsid w:val="001C2BC7"/>
    <w:rsid w:val="001C508A"/>
    <w:rsid w:val="001D1DF6"/>
    <w:rsid w:val="001E09BB"/>
    <w:rsid w:val="001E2FEA"/>
    <w:rsid w:val="001E54C5"/>
    <w:rsid w:val="001E5ADD"/>
    <w:rsid w:val="001E6F89"/>
    <w:rsid w:val="001F09F8"/>
    <w:rsid w:val="00211746"/>
    <w:rsid w:val="00212610"/>
    <w:rsid w:val="002145FB"/>
    <w:rsid w:val="0021654E"/>
    <w:rsid w:val="002336C0"/>
    <w:rsid w:val="0023647A"/>
    <w:rsid w:val="00236B64"/>
    <w:rsid w:val="002402C6"/>
    <w:rsid w:val="0024665C"/>
    <w:rsid w:val="0027061F"/>
    <w:rsid w:val="002836EB"/>
    <w:rsid w:val="002839D9"/>
    <w:rsid w:val="00283EEE"/>
    <w:rsid w:val="00285A12"/>
    <w:rsid w:val="00296F8D"/>
    <w:rsid w:val="002A3C1C"/>
    <w:rsid w:val="002A632B"/>
    <w:rsid w:val="002B40A0"/>
    <w:rsid w:val="002B64A4"/>
    <w:rsid w:val="002B7518"/>
    <w:rsid w:val="002B776C"/>
    <w:rsid w:val="002C414C"/>
    <w:rsid w:val="002C4372"/>
    <w:rsid w:val="002D01C9"/>
    <w:rsid w:val="002D5019"/>
    <w:rsid w:val="002E30D9"/>
    <w:rsid w:val="002E3C74"/>
    <w:rsid w:val="002E5F17"/>
    <w:rsid w:val="002F1B78"/>
    <w:rsid w:val="002F2FF5"/>
    <w:rsid w:val="00301D82"/>
    <w:rsid w:val="003020A1"/>
    <w:rsid w:val="00303AB6"/>
    <w:rsid w:val="003041D9"/>
    <w:rsid w:val="00305121"/>
    <w:rsid w:val="0030596C"/>
    <w:rsid w:val="00306A37"/>
    <w:rsid w:val="00315F0C"/>
    <w:rsid w:val="00320229"/>
    <w:rsid w:val="003203DB"/>
    <w:rsid w:val="0033297B"/>
    <w:rsid w:val="003371DC"/>
    <w:rsid w:val="0034023C"/>
    <w:rsid w:val="0034184F"/>
    <w:rsid w:val="003544B8"/>
    <w:rsid w:val="00354D1E"/>
    <w:rsid w:val="00356657"/>
    <w:rsid w:val="003621D2"/>
    <w:rsid w:val="003623F4"/>
    <w:rsid w:val="0036473B"/>
    <w:rsid w:val="00371B98"/>
    <w:rsid w:val="00373601"/>
    <w:rsid w:val="00373BBA"/>
    <w:rsid w:val="00377718"/>
    <w:rsid w:val="0038194F"/>
    <w:rsid w:val="00382C69"/>
    <w:rsid w:val="0038528B"/>
    <w:rsid w:val="0038595F"/>
    <w:rsid w:val="003863B7"/>
    <w:rsid w:val="00386678"/>
    <w:rsid w:val="00386FB2"/>
    <w:rsid w:val="0039768F"/>
    <w:rsid w:val="003A12B8"/>
    <w:rsid w:val="003A15CB"/>
    <w:rsid w:val="003A3E91"/>
    <w:rsid w:val="003A5724"/>
    <w:rsid w:val="003B13B7"/>
    <w:rsid w:val="003B3AAF"/>
    <w:rsid w:val="003B4AE3"/>
    <w:rsid w:val="003B4E28"/>
    <w:rsid w:val="003C029F"/>
    <w:rsid w:val="003C2812"/>
    <w:rsid w:val="003C3B09"/>
    <w:rsid w:val="003C3F53"/>
    <w:rsid w:val="003C6374"/>
    <w:rsid w:val="003D18EA"/>
    <w:rsid w:val="003E0AFC"/>
    <w:rsid w:val="003E1398"/>
    <w:rsid w:val="003F0CAD"/>
    <w:rsid w:val="003F555A"/>
    <w:rsid w:val="00401863"/>
    <w:rsid w:val="00405392"/>
    <w:rsid w:val="00415F73"/>
    <w:rsid w:val="00420213"/>
    <w:rsid w:val="00427DA4"/>
    <w:rsid w:val="004347A2"/>
    <w:rsid w:val="0043514D"/>
    <w:rsid w:val="00440F99"/>
    <w:rsid w:val="00441182"/>
    <w:rsid w:val="0045296B"/>
    <w:rsid w:val="00475750"/>
    <w:rsid w:val="0048378B"/>
    <w:rsid w:val="00484D70"/>
    <w:rsid w:val="004901BE"/>
    <w:rsid w:val="004A0620"/>
    <w:rsid w:val="004A0795"/>
    <w:rsid w:val="004A3898"/>
    <w:rsid w:val="004A60B8"/>
    <w:rsid w:val="004B4F9E"/>
    <w:rsid w:val="004C0D60"/>
    <w:rsid w:val="004C0F04"/>
    <w:rsid w:val="004C79C3"/>
    <w:rsid w:val="004D25CA"/>
    <w:rsid w:val="004E2307"/>
    <w:rsid w:val="004F4E93"/>
    <w:rsid w:val="004F59D7"/>
    <w:rsid w:val="00500108"/>
    <w:rsid w:val="005032AE"/>
    <w:rsid w:val="00510E0F"/>
    <w:rsid w:val="00514776"/>
    <w:rsid w:val="00514BE9"/>
    <w:rsid w:val="00515365"/>
    <w:rsid w:val="00525669"/>
    <w:rsid w:val="005376B2"/>
    <w:rsid w:val="005409FF"/>
    <w:rsid w:val="00544918"/>
    <w:rsid w:val="0055724D"/>
    <w:rsid w:val="0057075B"/>
    <w:rsid w:val="005708BF"/>
    <w:rsid w:val="0057692F"/>
    <w:rsid w:val="00581F77"/>
    <w:rsid w:val="00582E97"/>
    <w:rsid w:val="0058417E"/>
    <w:rsid w:val="0059646B"/>
    <w:rsid w:val="005A59D5"/>
    <w:rsid w:val="005A5EB5"/>
    <w:rsid w:val="005B79E5"/>
    <w:rsid w:val="005E1223"/>
    <w:rsid w:val="005E53E5"/>
    <w:rsid w:val="006062EF"/>
    <w:rsid w:val="006179B0"/>
    <w:rsid w:val="00621FA5"/>
    <w:rsid w:val="00624B97"/>
    <w:rsid w:val="00626457"/>
    <w:rsid w:val="00632DFA"/>
    <w:rsid w:val="0063561B"/>
    <w:rsid w:val="00635F5B"/>
    <w:rsid w:val="006436E8"/>
    <w:rsid w:val="0064621B"/>
    <w:rsid w:val="00651856"/>
    <w:rsid w:val="00652EC1"/>
    <w:rsid w:val="00662B06"/>
    <w:rsid w:val="0066441E"/>
    <w:rsid w:val="006736C6"/>
    <w:rsid w:val="006759AB"/>
    <w:rsid w:val="0068687E"/>
    <w:rsid w:val="00695768"/>
    <w:rsid w:val="00696589"/>
    <w:rsid w:val="006A13D6"/>
    <w:rsid w:val="006A31BC"/>
    <w:rsid w:val="006A4117"/>
    <w:rsid w:val="006A4385"/>
    <w:rsid w:val="006A7ADF"/>
    <w:rsid w:val="006B36B3"/>
    <w:rsid w:val="006B4DCC"/>
    <w:rsid w:val="006B7CCF"/>
    <w:rsid w:val="006C05A7"/>
    <w:rsid w:val="006C3727"/>
    <w:rsid w:val="006C4D9B"/>
    <w:rsid w:val="006C4E19"/>
    <w:rsid w:val="006C5AAA"/>
    <w:rsid w:val="006D0A71"/>
    <w:rsid w:val="006E17E3"/>
    <w:rsid w:val="006E257C"/>
    <w:rsid w:val="006E29FF"/>
    <w:rsid w:val="006E3BFC"/>
    <w:rsid w:val="006E3F07"/>
    <w:rsid w:val="006F07B5"/>
    <w:rsid w:val="006F2DC2"/>
    <w:rsid w:val="006F376B"/>
    <w:rsid w:val="007016E8"/>
    <w:rsid w:val="00704DF8"/>
    <w:rsid w:val="00710FD3"/>
    <w:rsid w:val="00711C7D"/>
    <w:rsid w:val="00713DE1"/>
    <w:rsid w:val="007224E8"/>
    <w:rsid w:val="00722D58"/>
    <w:rsid w:val="00722E67"/>
    <w:rsid w:val="00725E4E"/>
    <w:rsid w:val="007268D0"/>
    <w:rsid w:val="00731618"/>
    <w:rsid w:val="00731978"/>
    <w:rsid w:val="00734CB3"/>
    <w:rsid w:val="00737809"/>
    <w:rsid w:val="007436D7"/>
    <w:rsid w:val="00745E20"/>
    <w:rsid w:val="007569CB"/>
    <w:rsid w:val="00761812"/>
    <w:rsid w:val="00762F6A"/>
    <w:rsid w:val="00767C67"/>
    <w:rsid w:val="00774433"/>
    <w:rsid w:val="0077785D"/>
    <w:rsid w:val="007817E5"/>
    <w:rsid w:val="0078227C"/>
    <w:rsid w:val="0078285F"/>
    <w:rsid w:val="00786E51"/>
    <w:rsid w:val="00794D18"/>
    <w:rsid w:val="007A5DEA"/>
    <w:rsid w:val="007A7B5E"/>
    <w:rsid w:val="007B2CD7"/>
    <w:rsid w:val="007C7BFE"/>
    <w:rsid w:val="007D282D"/>
    <w:rsid w:val="007D39B4"/>
    <w:rsid w:val="007D6ADA"/>
    <w:rsid w:val="007F0930"/>
    <w:rsid w:val="007F0F96"/>
    <w:rsid w:val="007F3A2F"/>
    <w:rsid w:val="007F7A4A"/>
    <w:rsid w:val="008021EF"/>
    <w:rsid w:val="00813ADC"/>
    <w:rsid w:val="008202B0"/>
    <w:rsid w:val="00824230"/>
    <w:rsid w:val="008310F6"/>
    <w:rsid w:val="00835029"/>
    <w:rsid w:val="00842C06"/>
    <w:rsid w:val="0086095F"/>
    <w:rsid w:val="0086312A"/>
    <w:rsid w:val="00875772"/>
    <w:rsid w:val="00881391"/>
    <w:rsid w:val="00881C3F"/>
    <w:rsid w:val="00885DE9"/>
    <w:rsid w:val="008869E3"/>
    <w:rsid w:val="00890483"/>
    <w:rsid w:val="00891A02"/>
    <w:rsid w:val="00897160"/>
    <w:rsid w:val="008A1ABE"/>
    <w:rsid w:val="008A1BB1"/>
    <w:rsid w:val="008A3CD4"/>
    <w:rsid w:val="008B099C"/>
    <w:rsid w:val="008B0D76"/>
    <w:rsid w:val="008B4661"/>
    <w:rsid w:val="008C4F9A"/>
    <w:rsid w:val="008D1228"/>
    <w:rsid w:val="008D19C3"/>
    <w:rsid w:val="008D5733"/>
    <w:rsid w:val="008E4002"/>
    <w:rsid w:val="008F14D8"/>
    <w:rsid w:val="008F452A"/>
    <w:rsid w:val="0090439D"/>
    <w:rsid w:val="00907861"/>
    <w:rsid w:val="00907B36"/>
    <w:rsid w:val="00911234"/>
    <w:rsid w:val="0091341D"/>
    <w:rsid w:val="00925BAD"/>
    <w:rsid w:val="00925E06"/>
    <w:rsid w:val="0092702D"/>
    <w:rsid w:val="0093298C"/>
    <w:rsid w:val="00937E8B"/>
    <w:rsid w:val="009406D8"/>
    <w:rsid w:val="00951330"/>
    <w:rsid w:val="00953DBB"/>
    <w:rsid w:val="009679DD"/>
    <w:rsid w:val="009775C5"/>
    <w:rsid w:val="00990075"/>
    <w:rsid w:val="00991E82"/>
    <w:rsid w:val="00992719"/>
    <w:rsid w:val="009974AE"/>
    <w:rsid w:val="009B1775"/>
    <w:rsid w:val="009B1ED8"/>
    <w:rsid w:val="009C5EEB"/>
    <w:rsid w:val="009C6A17"/>
    <w:rsid w:val="009D7894"/>
    <w:rsid w:val="009E477A"/>
    <w:rsid w:val="009E5197"/>
    <w:rsid w:val="009F0C6A"/>
    <w:rsid w:val="009F646C"/>
    <w:rsid w:val="00A00B9F"/>
    <w:rsid w:val="00A0313C"/>
    <w:rsid w:val="00A04540"/>
    <w:rsid w:val="00A11432"/>
    <w:rsid w:val="00A120D9"/>
    <w:rsid w:val="00A14CAD"/>
    <w:rsid w:val="00A15E51"/>
    <w:rsid w:val="00A33EBF"/>
    <w:rsid w:val="00A34F90"/>
    <w:rsid w:val="00A46DA5"/>
    <w:rsid w:val="00A55791"/>
    <w:rsid w:val="00A55872"/>
    <w:rsid w:val="00A61B1F"/>
    <w:rsid w:val="00A6308D"/>
    <w:rsid w:val="00A6399C"/>
    <w:rsid w:val="00A639B4"/>
    <w:rsid w:val="00A64260"/>
    <w:rsid w:val="00A653C7"/>
    <w:rsid w:val="00A70C33"/>
    <w:rsid w:val="00A7136A"/>
    <w:rsid w:val="00A719F9"/>
    <w:rsid w:val="00A75CB9"/>
    <w:rsid w:val="00A81B81"/>
    <w:rsid w:val="00AA3E1F"/>
    <w:rsid w:val="00AA6870"/>
    <w:rsid w:val="00AA7825"/>
    <w:rsid w:val="00AB120B"/>
    <w:rsid w:val="00AB449F"/>
    <w:rsid w:val="00AB47B1"/>
    <w:rsid w:val="00AB6651"/>
    <w:rsid w:val="00AB6D6C"/>
    <w:rsid w:val="00AB7BCC"/>
    <w:rsid w:val="00AD42BB"/>
    <w:rsid w:val="00AD7EC7"/>
    <w:rsid w:val="00AE1E72"/>
    <w:rsid w:val="00AE2AE1"/>
    <w:rsid w:val="00AE6EB3"/>
    <w:rsid w:val="00AF3A98"/>
    <w:rsid w:val="00AF60E0"/>
    <w:rsid w:val="00B00433"/>
    <w:rsid w:val="00B017E8"/>
    <w:rsid w:val="00B063FE"/>
    <w:rsid w:val="00B065FE"/>
    <w:rsid w:val="00B07162"/>
    <w:rsid w:val="00B123FE"/>
    <w:rsid w:val="00B1249B"/>
    <w:rsid w:val="00B1258F"/>
    <w:rsid w:val="00B12E73"/>
    <w:rsid w:val="00B2423F"/>
    <w:rsid w:val="00B44D27"/>
    <w:rsid w:val="00B45C26"/>
    <w:rsid w:val="00B53F65"/>
    <w:rsid w:val="00B54A4E"/>
    <w:rsid w:val="00B573E3"/>
    <w:rsid w:val="00B635C8"/>
    <w:rsid w:val="00B63CBE"/>
    <w:rsid w:val="00B64E91"/>
    <w:rsid w:val="00B66536"/>
    <w:rsid w:val="00B71D3A"/>
    <w:rsid w:val="00B73830"/>
    <w:rsid w:val="00B829BC"/>
    <w:rsid w:val="00B8320A"/>
    <w:rsid w:val="00B94382"/>
    <w:rsid w:val="00B96CE0"/>
    <w:rsid w:val="00BA481A"/>
    <w:rsid w:val="00BA4A77"/>
    <w:rsid w:val="00BA4AA3"/>
    <w:rsid w:val="00BA5C37"/>
    <w:rsid w:val="00BA6E45"/>
    <w:rsid w:val="00BB0C33"/>
    <w:rsid w:val="00BB1853"/>
    <w:rsid w:val="00BB4502"/>
    <w:rsid w:val="00BB5354"/>
    <w:rsid w:val="00BB5F71"/>
    <w:rsid w:val="00BC1414"/>
    <w:rsid w:val="00BC1A70"/>
    <w:rsid w:val="00BC1D91"/>
    <w:rsid w:val="00BC4ED8"/>
    <w:rsid w:val="00BD1368"/>
    <w:rsid w:val="00BD2C01"/>
    <w:rsid w:val="00BD399F"/>
    <w:rsid w:val="00BD4D12"/>
    <w:rsid w:val="00BD5386"/>
    <w:rsid w:val="00BE1D78"/>
    <w:rsid w:val="00BE499B"/>
    <w:rsid w:val="00BE597C"/>
    <w:rsid w:val="00BE70C4"/>
    <w:rsid w:val="00BF1B6F"/>
    <w:rsid w:val="00C004C5"/>
    <w:rsid w:val="00C0707D"/>
    <w:rsid w:val="00C071F6"/>
    <w:rsid w:val="00C123EF"/>
    <w:rsid w:val="00C1246C"/>
    <w:rsid w:val="00C12B8E"/>
    <w:rsid w:val="00C1486D"/>
    <w:rsid w:val="00C16FD9"/>
    <w:rsid w:val="00C20569"/>
    <w:rsid w:val="00C21379"/>
    <w:rsid w:val="00C30A34"/>
    <w:rsid w:val="00C31053"/>
    <w:rsid w:val="00C324A5"/>
    <w:rsid w:val="00C33F04"/>
    <w:rsid w:val="00C3433A"/>
    <w:rsid w:val="00C34C6A"/>
    <w:rsid w:val="00C4022D"/>
    <w:rsid w:val="00C44B39"/>
    <w:rsid w:val="00C46EE9"/>
    <w:rsid w:val="00C57051"/>
    <w:rsid w:val="00C60E11"/>
    <w:rsid w:val="00C72FEA"/>
    <w:rsid w:val="00C76EE6"/>
    <w:rsid w:val="00C80A72"/>
    <w:rsid w:val="00C86800"/>
    <w:rsid w:val="00C915CA"/>
    <w:rsid w:val="00C9415F"/>
    <w:rsid w:val="00CA3917"/>
    <w:rsid w:val="00CA53FC"/>
    <w:rsid w:val="00CB289D"/>
    <w:rsid w:val="00CB66DF"/>
    <w:rsid w:val="00CD2466"/>
    <w:rsid w:val="00CD2BD2"/>
    <w:rsid w:val="00CE0BDE"/>
    <w:rsid w:val="00CE18AC"/>
    <w:rsid w:val="00CE2D1F"/>
    <w:rsid w:val="00CE6F8B"/>
    <w:rsid w:val="00CE76CA"/>
    <w:rsid w:val="00CF67F5"/>
    <w:rsid w:val="00D02C4B"/>
    <w:rsid w:val="00D064E9"/>
    <w:rsid w:val="00D105FD"/>
    <w:rsid w:val="00D17111"/>
    <w:rsid w:val="00D20766"/>
    <w:rsid w:val="00D24FE5"/>
    <w:rsid w:val="00D2501B"/>
    <w:rsid w:val="00D45791"/>
    <w:rsid w:val="00D51CE7"/>
    <w:rsid w:val="00D7755C"/>
    <w:rsid w:val="00D80476"/>
    <w:rsid w:val="00D810E5"/>
    <w:rsid w:val="00D87644"/>
    <w:rsid w:val="00D91135"/>
    <w:rsid w:val="00D911CA"/>
    <w:rsid w:val="00D92520"/>
    <w:rsid w:val="00D9562B"/>
    <w:rsid w:val="00D96A30"/>
    <w:rsid w:val="00D96DD7"/>
    <w:rsid w:val="00D979A7"/>
    <w:rsid w:val="00D97B19"/>
    <w:rsid w:val="00DA0AB6"/>
    <w:rsid w:val="00DB15F9"/>
    <w:rsid w:val="00DB51E4"/>
    <w:rsid w:val="00DB54C9"/>
    <w:rsid w:val="00DC1EB5"/>
    <w:rsid w:val="00DE032A"/>
    <w:rsid w:val="00DE2964"/>
    <w:rsid w:val="00DE616A"/>
    <w:rsid w:val="00DE664C"/>
    <w:rsid w:val="00DE7E1A"/>
    <w:rsid w:val="00E06433"/>
    <w:rsid w:val="00E17C5D"/>
    <w:rsid w:val="00E21083"/>
    <w:rsid w:val="00E2345C"/>
    <w:rsid w:val="00E23F4C"/>
    <w:rsid w:val="00E27A91"/>
    <w:rsid w:val="00E332DF"/>
    <w:rsid w:val="00E33C4D"/>
    <w:rsid w:val="00E411D7"/>
    <w:rsid w:val="00E41E32"/>
    <w:rsid w:val="00E5097A"/>
    <w:rsid w:val="00E53033"/>
    <w:rsid w:val="00E600FF"/>
    <w:rsid w:val="00E71BC5"/>
    <w:rsid w:val="00E72615"/>
    <w:rsid w:val="00E73B35"/>
    <w:rsid w:val="00E80354"/>
    <w:rsid w:val="00E87B42"/>
    <w:rsid w:val="00EA134B"/>
    <w:rsid w:val="00EA738D"/>
    <w:rsid w:val="00EB4173"/>
    <w:rsid w:val="00EB4F11"/>
    <w:rsid w:val="00EB63D7"/>
    <w:rsid w:val="00EB63F9"/>
    <w:rsid w:val="00EC0B3F"/>
    <w:rsid w:val="00EC3610"/>
    <w:rsid w:val="00EC375E"/>
    <w:rsid w:val="00EC5AE8"/>
    <w:rsid w:val="00ED3C77"/>
    <w:rsid w:val="00ED4E49"/>
    <w:rsid w:val="00EE08C2"/>
    <w:rsid w:val="00EE5CBD"/>
    <w:rsid w:val="00EE7FDE"/>
    <w:rsid w:val="00EF1592"/>
    <w:rsid w:val="00EF1BE4"/>
    <w:rsid w:val="00EF1F6F"/>
    <w:rsid w:val="00EF4134"/>
    <w:rsid w:val="00EF5415"/>
    <w:rsid w:val="00F01918"/>
    <w:rsid w:val="00F033A2"/>
    <w:rsid w:val="00F03A8D"/>
    <w:rsid w:val="00F070F8"/>
    <w:rsid w:val="00F14957"/>
    <w:rsid w:val="00F14B60"/>
    <w:rsid w:val="00F15425"/>
    <w:rsid w:val="00F226C6"/>
    <w:rsid w:val="00F3578F"/>
    <w:rsid w:val="00F43D05"/>
    <w:rsid w:val="00F52A1F"/>
    <w:rsid w:val="00F52B7E"/>
    <w:rsid w:val="00F5433C"/>
    <w:rsid w:val="00F57C85"/>
    <w:rsid w:val="00F637F6"/>
    <w:rsid w:val="00F645A2"/>
    <w:rsid w:val="00F64804"/>
    <w:rsid w:val="00F66CDB"/>
    <w:rsid w:val="00F6773F"/>
    <w:rsid w:val="00F7478A"/>
    <w:rsid w:val="00F777E9"/>
    <w:rsid w:val="00F80AA8"/>
    <w:rsid w:val="00F82F5E"/>
    <w:rsid w:val="00F85DB8"/>
    <w:rsid w:val="00F93CD5"/>
    <w:rsid w:val="00F93F7E"/>
    <w:rsid w:val="00F94375"/>
    <w:rsid w:val="00F97A5B"/>
    <w:rsid w:val="00F97DCA"/>
    <w:rsid w:val="00FA01A4"/>
    <w:rsid w:val="00FA4664"/>
    <w:rsid w:val="00FA7D95"/>
    <w:rsid w:val="00FB1CA8"/>
    <w:rsid w:val="00FB5212"/>
    <w:rsid w:val="00FC1A0A"/>
    <w:rsid w:val="00FC3131"/>
    <w:rsid w:val="00FC417B"/>
    <w:rsid w:val="00FC5D4D"/>
    <w:rsid w:val="00FD151A"/>
    <w:rsid w:val="00FD2074"/>
    <w:rsid w:val="00FD2917"/>
    <w:rsid w:val="00FD739B"/>
    <w:rsid w:val="00FE06DE"/>
    <w:rsid w:val="00FE24E9"/>
    <w:rsid w:val="00FE3964"/>
    <w:rsid w:val="00FE53E7"/>
    <w:rsid w:val="00FE5EC0"/>
    <w:rsid w:val="00FE7C15"/>
    <w:rsid w:val="00FF5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60B41"/>
  <w15:docId w15:val="{79F974FF-0965-4E8D-A6B5-54D3582F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7478A"/>
    <w:pPr>
      <w:overflowPunct w:val="0"/>
      <w:autoSpaceDE w:val="0"/>
      <w:autoSpaceDN w:val="0"/>
      <w:adjustRightInd w:val="0"/>
      <w:textAlignment w:val="baseline"/>
    </w:pPr>
    <w:rPr>
      <w:sz w:val="24"/>
      <w:lang w:val="en-US" w:eastAsia="en-US"/>
    </w:rPr>
  </w:style>
  <w:style w:type="paragraph" w:styleId="Heading1">
    <w:name w:val="heading 1"/>
    <w:basedOn w:val="Normal"/>
    <w:next w:val="BankNormal"/>
    <w:qFormat/>
    <w:rsid w:val="00F7478A"/>
    <w:pPr>
      <w:keepNext/>
      <w:keepLines/>
      <w:spacing w:before="1440" w:after="240"/>
      <w:jc w:val="center"/>
      <w:outlineLvl w:val="0"/>
    </w:pPr>
    <w:rPr>
      <w:b/>
      <w:caps/>
      <w:sz w:val="32"/>
    </w:rPr>
  </w:style>
  <w:style w:type="paragraph" w:styleId="Heading2">
    <w:name w:val="heading 2"/>
    <w:basedOn w:val="Normal"/>
    <w:next w:val="BankNormal"/>
    <w:qFormat/>
    <w:rsid w:val="00F7478A"/>
    <w:pPr>
      <w:keepNext/>
      <w:keepLines/>
      <w:spacing w:before="120" w:after="240"/>
      <w:jc w:val="center"/>
      <w:outlineLvl w:val="1"/>
    </w:pPr>
    <w:rPr>
      <w:b/>
      <w:smallCaps/>
    </w:rPr>
  </w:style>
  <w:style w:type="paragraph" w:styleId="Heading3">
    <w:name w:val="heading 3"/>
    <w:basedOn w:val="Normal"/>
    <w:next w:val="BankNormal"/>
    <w:qFormat/>
    <w:rsid w:val="00F7478A"/>
    <w:pPr>
      <w:keepNext/>
      <w:keepLines/>
      <w:spacing w:before="120" w:after="240"/>
      <w:outlineLvl w:val="2"/>
    </w:pPr>
    <w:rPr>
      <w:b/>
    </w:rPr>
  </w:style>
  <w:style w:type="paragraph" w:styleId="Heading4">
    <w:name w:val="heading 4"/>
    <w:basedOn w:val="Normal"/>
    <w:next w:val="BankNormal"/>
    <w:qFormat/>
    <w:rsid w:val="00F7478A"/>
    <w:pPr>
      <w:keepNext/>
      <w:keepLines/>
      <w:spacing w:before="120" w:after="240"/>
      <w:outlineLvl w:val="3"/>
    </w:pPr>
    <w:rPr>
      <w:b/>
      <w:i/>
    </w:rPr>
  </w:style>
  <w:style w:type="paragraph" w:styleId="Heading5">
    <w:name w:val="heading 5"/>
    <w:basedOn w:val="Normal"/>
    <w:next w:val="BankNormal"/>
    <w:qFormat/>
    <w:rsid w:val="00F7478A"/>
    <w:pPr>
      <w:spacing w:after="240"/>
      <w:outlineLvl w:val="4"/>
    </w:pPr>
  </w:style>
  <w:style w:type="paragraph" w:styleId="Heading6">
    <w:name w:val="heading 6"/>
    <w:basedOn w:val="Normal"/>
    <w:next w:val="BankNormal"/>
    <w:qFormat/>
    <w:rsid w:val="00F7478A"/>
    <w:pPr>
      <w:spacing w:after="240"/>
      <w:ind w:left="1440" w:hanging="720"/>
      <w:outlineLvl w:val="5"/>
    </w:pPr>
  </w:style>
  <w:style w:type="paragraph" w:styleId="Heading7">
    <w:name w:val="heading 7"/>
    <w:basedOn w:val="Normal"/>
    <w:next w:val="BankNormal"/>
    <w:qFormat/>
    <w:rsid w:val="00F7478A"/>
    <w:pPr>
      <w:spacing w:after="240"/>
      <w:ind w:left="2160" w:hanging="720"/>
      <w:outlineLvl w:val="6"/>
    </w:pPr>
  </w:style>
  <w:style w:type="paragraph" w:styleId="Heading8">
    <w:name w:val="heading 8"/>
    <w:basedOn w:val="Normal"/>
    <w:next w:val="BankNormal"/>
    <w:qFormat/>
    <w:rsid w:val="00F7478A"/>
    <w:pPr>
      <w:spacing w:after="240"/>
      <w:ind w:left="2880" w:hanging="720"/>
      <w:outlineLvl w:val="7"/>
    </w:pPr>
  </w:style>
  <w:style w:type="paragraph" w:styleId="Heading9">
    <w:name w:val="heading 9"/>
    <w:basedOn w:val="Normal"/>
    <w:next w:val="BankNormal"/>
    <w:qFormat/>
    <w:rsid w:val="00F7478A"/>
    <w:pPr>
      <w:spacing w:after="240"/>
      <w:ind w:left="360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Number">
    <w:name w:val="ChapterNumber"/>
    <w:basedOn w:val="Normal"/>
    <w:next w:val="Normal"/>
    <w:rsid w:val="00F7478A"/>
    <w:pPr>
      <w:spacing w:after="360"/>
    </w:pPr>
  </w:style>
  <w:style w:type="paragraph" w:styleId="Footer">
    <w:name w:val="footer"/>
    <w:basedOn w:val="Normal"/>
    <w:rsid w:val="00F7478A"/>
    <w:pPr>
      <w:tabs>
        <w:tab w:val="center" w:pos="4320"/>
        <w:tab w:val="right" w:pos="8640"/>
      </w:tabs>
    </w:pPr>
  </w:style>
  <w:style w:type="character" w:styleId="FootnoteReference">
    <w:name w:val="footnote reference"/>
    <w:basedOn w:val="DefaultParagraphFont"/>
    <w:semiHidden/>
    <w:rsid w:val="00F7478A"/>
    <w:rPr>
      <w:rFonts w:ascii="Times New Roman" w:hAnsi="Times New Roman"/>
      <w:position w:val="0"/>
      <w:sz w:val="24"/>
      <w:vertAlign w:val="superscript"/>
    </w:rPr>
  </w:style>
  <w:style w:type="paragraph" w:styleId="FootnoteText">
    <w:name w:val="footnote text"/>
    <w:basedOn w:val="Normal"/>
    <w:semiHidden/>
    <w:rsid w:val="00F7478A"/>
    <w:pPr>
      <w:spacing w:after="120"/>
      <w:ind w:left="432" w:hanging="432"/>
    </w:pPr>
    <w:rPr>
      <w:sz w:val="20"/>
    </w:rPr>
  </w:style>
  <w:style w:type="paragraph" w:styleId="Header">
    <w:name w:val="header"/>
    <w:basedOn w:val="Normal"/>
    <w:rsid w:val="00F7478A"/>
    <w:pPr>
      <w:tabs>
        <w:tab w:val="center" w:pos="4320"/>
        <w:tab w:val="right" w:pos="8640"/>
      </w:tabs>
    </w:pPr>
  </w:style>
  <w:style w:type="paragraph" w:styleId="NormalIndent">
    <w:name w:val="Normal Indent"/>
    <w:basedOn w:val="Normal"/>
    <w:rsid w:val="00F7478A"/>
    <w:pPr>
      <w:ind w:left="720"/>
    </w:pPr>
  </w:style>
  <w:style w:type="paragraph" w:customStyle="1" w:styleId="TextBox">
    <w:name w:val="Text Box"/>
    <w:basedOn w:val="Normal"/>
    <w:rsid w:val="00F7478A"/>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rPr>
  </w:style>
  <w:style w:type="paragraph" w:customStyle="1" w:styleId="TextBoxdots">
    <w:name w:val="Text Box (dots)"/>
    <w:basedOn w:val="Normal"/>
    <w:rsid w:val="00F7478A"/>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TextBoxFramed">
    <w:name w:val="Text Box Framed"/>
    <w:basedOn w:val="Normal"/>
    <w:rsid w:val="00F7478A"/>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TextBoxUnframed">
    <w:name w:val="Text Box Unframed"/>
    <w:basedOn w:val="Normal"/>
    <w:rsid w:val="00F7478A"/>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styleId="TOC1">
    <w:name w:val="toc 1"/>
    <w:basedOn w:val="Normal"/>
    <w:next w:val="Normal"/>
    <w:semiHidden/>
    <w:rsid w:val="00F7478A"/>
    <w:pPr>
      <w:tabs>
        <w:tab w:val="right" w:leader="dot" w:pos="9360"/>
      </w:tabs>
    </w:pPr>
    <w:rPr>
      <w:caps/>
    </w:rPr>
  </w:style>
  <w:style w:type="paragraph" w:styleId="TOC2">
    <w:name w:val="toc 2"/>
    <w:basedOn w:val="Normal"/>
    <w:next w:val="Normal"/>
    <w:semiHidden/>
    <w:rsid w:val="00F7478A"/>
    <w:pPr>
      <w:tabs>
        <w:tab w:val="right" w:leader="dot" w:pos="9360"/>
      </w:tabs>
      <w:ind w:left="720"/>
    </w:pPr>
    <w:rPr>
      <w:smallCaps/>
    </w:rPr>
  </w:style>
  <w:style w:type="paragraph" w:styleId="TOC3">
    <w:name w:val="toc 3"/>
    <w:basedOn w:val="Normal"/>
    <w:next w:val="Normal"/>
    <w:semiHidden/>
    <w:rsid w:val="00F7478A"/>
    <w:pPr>
      <w:tabs>
        <w:tab w:val="right" w:leader="dot" w:pos="9360"/>
      </w:tabs>
      <w:ind w:left="1440"/>
    </w:pPr>
  </w:style>
  <w:style w:type="paragraph" w:styleId="TOC4">
    <w:name w:val="toc 4"/>
    <w:basedOn w:val="Normal"/>
    <w:next w:val="Normal"/>
    <w:semiHidden/>
    <w:rsid w:val="00F7478A"/>
    <w:pPr>
      <w:tabs>
        <w:tab w:val="right" w:leader="dot" w:pos="9360"/>
      </w:tabs>
      <w:ind w:left="2160"/>
    </w:pPr>
  </w:style>
  <w:style w:type="paragraph" w:styleId="TOC5">
    <w:name w:val="toc 5"/>
    <w:basedOn w:val="Normal"/>
    <w:next w:val="Normal"/>
    <w:semiHidden/>
    <w:rsid w:val="00F7478A"/>
    <w:pPr>
      <w:tabs>
        <w:tab w:val="right" w:leader="dot" w:pos="9360"/>
      </w:tabs>
      <w:ind w:left="2880"/>
    </w:pPr>
    <w:rPr>
      <w:sz w:val="18"/>
    </w:rPr>
  </w:style>
  <w:style w:type="paragraph" w:customStyle="1" w:styleId="BankNormal">
    <w:name w:val="BankNormal"/>
    <w:basedOn w:val="Normal"/>
    <w:rsid w:val="00F7478A"/>
    <w:pPr>
      <w:spacing w:after="240"/>
    </w:pPr>
  </w:style>
  <w:style w:type="paragraph" w:customStyle="1" w:styleId="Heading1a">
    <w:name w:val="Heading 1a"/>
    <w:basedOn w:val="Heading1"/>
    <w:next w:val="BankNormal"/>
    <w:rsid w:val="00F7478A"/>
    <w:pPr>
      <w:outlineLvl w:val="9"/>
    </w:pPr>
  </w:style>
  <w:style w:type="paragraph" w:styleId="TOC6">
    <w:name w:val="toc 6"/>
    <w:basedOn w:val="Normal"/>
    <w:next w:val="Normal"/>
    <w:semiHidden/>
    <w:rsid w:val="00F7478A"/>
    <w:pPr>
      <w:tabs>
        <w:tab w:val="right" w:leader="dot" w:pos="9360"/>
      </w:tabs>
      <w:ind w:left="3600"/>
    </w:pPr>
    <w:rPr>
      <w:sz w:val="18"/>
    </w:rPr>
  </w:style>
  <w:style w:type="paragraph" w:styleId="TOC7">
    <w:name w:val="toc 7"/>
    <w:basedOn w:val="Normal"/>
    <w:next w:val="Normal"/>
    <w:semiHidden/>
    <w:rsid w:val="00F7478A"/>
    <w:pPr>
      <w:tabs>
        <w:tab w:val="right" w:leader="dot" w:pos="9360"/>
      </w:tabs>
      <w:ind w:left="1200"/>
    </w:pPr>
    <w:rPr>
      <w:sz w:val="18"/>
    </w:rPr>
  </w:style>
  <w:style w:type="paragraph" w:styleId="TOC8">
    <w:name w:val="toc 8"/>
    <w:basedOn w:val="Normal"/>
    <w:next w:val="Normal"/>
    <w:semiHidden/>
    <w:rsid w:val="00F7478A"/>
    <w:pPr>
      <w:tabs>
        <w:tab w:val="right" w:leader="dot" w:pos="9360"/>
      </w:tabs>
      <w:ind w:left="1440"/>
    </w:pPr>
    <w:rPr>
      <w:sz w:val="18"/>
    </w:rPr>
  </w:style>
  <w:style w:type="paragraph" w:styleId="TOC9">
    <w:name w:val="toc 9"/>
    <w:basedOn w:val="Normal"/>
    <w:next w:val="Normal"/>
    <w:semiHidden/>
    <w:rsid w:val="00F7478A"/>
    <w:pPr>
      <w:tabs>
        <w:tab w:val="right" w:leader="dot" w:pos="9360"/>
      </w:tabs>
      <w:ind w:left="1680"/>
    </w:pPr>
    <w:rPr>
      <w:sz w:val="18"/>
    </w:rPr>
  </w:style>
  <w:style w:type="paragraph" w:styleId="MacroText">
    <w:name w:val="macro"/>
    <w:semiHidden/>
    <w:rsid w:val="00F7478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sz w:val="24"/>
      <w:lang w:val="en-US" w:eastAsia="en-US"/>
    </w:rPr>
  </w:style>
  <w:style w:type="character" w:styleId="PageNumber">
    <w:name w:val="page number"/>
    <w:basedOn w:val="DefaultParagraphFont"/>
    <w:rsid w:val="00F7478A"/>
  </w:style>
  <w:style w:type="character" w:styleId="Hyperlink">
    <w:name w:val="Hyperlink"/>
    <w:basedOn w:val="DefaultParagraphFont"/>
    <w:rsid w:val="00F7478A"/>
    <w:rPr>
      <w:color w:val="0000FF"/>
      <w:u w:val="single"/>
    </w:rPr>
  </w:style>
  <w:style w:type="paragraph" w:styleId="BodyText">
    <w:name w:val="Body Text"/>
    <w:basedOn w:val="Normal"/>
    <w:rsid w:val="00F7478A"/>
    <w:pPr>
      <w:tabs>
        <w:tab w:val="left" w:pos="360"/>
      </w:tabs>
      <w:spacing w:after="360"/>
    </w:pPr>
    <w:rPr>
      <w:sz w:val="20"/>
    </w:rPr>
  </w:style>
  <w:style w:type="paragraph" w:styleId="BodyText2">
    <w:name w:val="Body Text 2"/>
    <w:basedOn w:val="Normal"/>
    <w:rsid w:val="00F7478A"/>
    <w:pPr>
      <w:pBdr>
        <w:top w:val="single" w:sz="6" w:space="1" w:color="008000"/>
        <w:bottom w:val="single" w:sz="6" w:space="1" w:color="008000"/>
      </w:pBdr>
      <w:tabs>
        <w:tab w:val="left" w:pos="3528"/>
        <w:tab w:val="left" w:pos="5194"/>
      </w:tabs>
      <w:spacing w:after="360"/>
    </w:pPr>
    <w:rPr>
      <w:rFonts w:ascii="Verdana" w:hAnsi="Verdana"/>
      <w:sz w:val="14"/>
    </w:rPr>
  </w:style>
  <w:style w:type="character" w:styleId="FollowedHyperlink">
    <w:name w:val="FollowedHyperlink"/>
    <w:basedOn w:val="DefaultParagraphFont"/>
    <w:rsid w:val="00181F47"/>
    <w:rPr>
      <w:color w:val="800080"/>
      <w:u w:val="single"/>
    </w:rPr>
  </w:style>
  <w:style w:type="paragraph" w:styleId="BalloonText">
    <w:name w:val="Balloon Text"/>
    <w:basedOn w:val="Normal"/>
    <w:semiHidden/>
    <w:rsid w:val="00835029"/>
    <w:rPr>
      <w:rFonts w:ascii="Tahoma" w:hAnsi="Tahoma" w:cs="Tahoma"/>
      <w:sz w:val="16"/>
      <w:szCs w:val="16"/>
    </w:rPr>
  </w:style>
  <w:style w:type="paragraph" w:styleId="ListParagraph">
    <w:name w:val="List Paragraph"/>
    <w:basedOn w:val="Normal"/>
    <w:uiPriority w:val="34"/>
    <w:qFormat/>
    <w:rsid w:val="002A632B"/>
    <w:pPr>
      <w:ind w:left="720"/>
      <w:contextualSpacing/>
    </w:pPr>
  </w:style>
  <w:style w:type="table" w:styleId="TableGrid">
    <w:name w:val="Table Grid"/>
    <w:basedOn w:val="TableNormal"/>
    <w:rsid w:val="002A63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436E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42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valuation.bg/en/content/traini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valuation.bg/en/documents/library-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valuation.bg/en/content/trainin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facebook.com/evaluationBG" TargetMode="External"/><Relationship Id="rId4" Type="http://schemas.openxmlformats.org/officeDocument/2006/relationships/settings" Target="settings.xml"/><Relationship Id="rId9" Type="http://schemas.openxmlformats.org/officeDocument/2006/relationships/hyperlink" Target="http://www.evaluation.b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rs%20T.%20Soeftestad\Mine%20dokumenter\Supras%20Consult,%20Expense%20form.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BE412-C7E9-4B4D-90F9-BC68D46AA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Supras Consult, Expense form</Template>
  <TotalTime>2188</TotalTime>
  <Pages>3</Pages>
  <Words>1619</Words>
  <Characters>9229</Characters>
  <Application>Microsoft Office Word</Application>
  <DocSecurity>0</DocSecurity>
  <Lines>76</Lines>
  <Paragraphs>21</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Supras AS, årsberetning</vt:lpstr>
      <vt:lpstr>Supras Consult Ltd, Letter</vt:lpstr>
    </vt:vector>
  </TitlesOfParts>
  <Company>Supras Consult</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Supras AS, årsberetning</dc:title>
  <dc:subject>Finansielt</dc:subject>
  <dc:creator>Lars T. Søftestad</dc:creator>
  <cp:keywords>Supras, årsregnskap, årsberetning</cp:keywords>
  <dc:description>Laget september 2014.</dc:description>
  <cp:lastModifiedBy>mail@supras.biz</cp:lastModifiedBy>
  <cp:revision>115</cp:revision>
  <cp:lastPrinted>2006-02-25T10:01:00Z</cp:lastPrinted>
  <dcterms:created xsi:type="dcterms:W3CDTF">2017-08-30T20:02:00Z</dcterms:created>
  <dcterms:modified xsi:type="dcterms:W3CDTF">2018-06-04T20:49:00Z</dcterms:modified>
  <cp:category>Management</cp:category>
  <cp:contentStatus>Template</cp:contentStatus>
</cp:coreProperties>
</file>